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jc w:val="both"/>
        <w:rPr>
          <w:rFonts w:ascii="Arial" w:hAnsi="Arial" w:cs="Arial"/>
          <w:b/>
          <w:sz w:val="24"/>
          <w:szCs w:val="24"/>
        </w:rPr>
      </w:pPr>
    </w:p>
    <w:p>
      <w:pPr>
        <w:pStyle w:val="19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135 mesas </w:t>
      </w:r>
      <w:r>
        <w:rPr>
          <w:rFonts w:hint="default" w:ascii="Arial" w:hAnsi="Arial" w:cs="Arial"/>
          <w:b/>
          <w:sz w:val="24"/>
          <w:szCs w:val="24"/>
          <w:u w:val="single"/>
          <w:lang w:val="es-PY"/>
        </w:rPr>
        <w:t>de votación</w:t>
      </w:r>
      <w:r>
        <w:rPr>
          <w:rFonts w:ascii="Arial" w:hAnsi="Arial" w:cs="Arial"/>
          <w:b/>
          <w:sz w:val="24"/>
          <w:szCs w:val="24"/>
          <w:u w:val="single"/>
        </w:rPr>
        <w:t xml:space="preserve"> serán habilitadas para las elecciones del Consejo de la Magistratura </w:t>
      </w:r>
    </w:p>
    <w:p>
      <w:pPr>
        <w:pStyle w:val="19"/>
        <w:jc w:val="both"/>
        <w:rPr>
          <w:rFonts w:ascii="Arial" w:hAnsi="Arial" w:cs="Arial"/>
          <w:b/>
          <w:sz w:val="24"/>
          <w:szCs w:val="24"/>
        </w:rPr>
      </w:pPr>
    </w:p>
    <w:p>
      <w:pPr>
        <w:pStyle w:val="19"/>
        <w:jc w:val="both"/>
        <w:rPr>
          <w:rFonts w:hint="default" w:ascii="Arial" w:hAnsi="Arial" w:cs="Arial"/>
          <w:b/>
          <w:sz w:val="24"/>
          <w:szCs w:val="24"/>
          <w:lang w:val="es-PY"/>
        </w:rPr>
      </w:pPr>
      <w:r>
        <w:rPr>
          <w:rFonts w:ascii="Arial" w:hAnsi="Arial" w:cs="Arial"/>
          <w:b/>
          <w:sz w:val="24"/>
          <w:szCs w:val="24"/>
        </w:rPr>
        <w:t>Mediante Resolución Nº , El Tribunal Superior de Justicia Electoral (TSJE) determino que serán 135 la</w:t>
      </w:r>
      <w:r>
        <w:rPr>
          <w:rFonts w:hint="default" w:ascii="Arial" w:hAnsi="Arial" w:cs="Arial"/>
          <w:b/>
          <w:sz w:val="24"/>
          <w:szCs w:val="24"/>
          <w:lang w:val="es-PY"/>
        </w:rPr>
        <w:t xml:space="preserve">s </w:t>
      </w:r>
      <w:r>
        <w:rPr>
          <w:rFonts w:ascii="Arial" w:hAnsi="Arial" w:cs="Arial"/>
          <w:b/>
          <w:sz w:val="24"/>
          <w:szCs w:val="24"/>
        </w:rPr>
        <w:t xml:space="preserve">mesas receptoras de votos a ser </w:t>
      </w:r>
      <w:r>
        <w:rPr>
          <w:rFonts w:hint="default" w:ascii="Arial" w:hAnsi="Arial" w:cs="Arial"/>
          <w:b/>
          <w:sz w:val="24"/>
          <w:szCs w:val="24"/>
          <w:lang w:val="es-PY"/>
        </w:rPr>
        <w:t>ubicadas</w:t>
      </w:r>
      <w:r>
        <w:rPr>
          <w:rFonts w:ascii="Arial" w:hAnsi="Arial" w:cs="Arial"/>
          <w:b/>
          <w:sz w:val="24"/>
          <w:szCs w:val="24"/>
        </w:rPr>
        <w:t xml:space="preserve"> en </w:t>
      </w:r>
      <w:r>
        <w:rPr>
          <w:rFonts w:hint="default" w:ascii="Arial" w:hAnsi="Arial" w:cs="Arial"/>
          <w:b/>
          <w:sz w:val="24"/>
          <w:szCs w:val="24"/>
          <w:lang w:val="es-PY"/>
        </w:rPr>
        <w:t xml:space="preserve">los 16 </w:t>
      </w:r>
      <w:r>
        <w:rPr>
          <w:rFonts w:ascii="Arial" w:hAnsi="Arial" w:cs="Arial"/>
          <w:b/>
          <w:sz w:val="24"/>
          <w:szCs w:val="24"/>
        </w:rPr>
        <w:t>local</w:t>
      </w:r>
      <w:r>
        <w:rPr>
          <w:rFonts w:hint="default" w:ascii="Arial" w:hAnsi="Arial" w:cs="Arial"/>
          <w:b/>
          <w:sz w:val="24"/>
          <w:szCs w:val="24"/>
          <w:lang w:val="es-PY"/>
        </w:rPr>
        <w:t>es</w:t>
      </w:r>
      <w:r>
        <w:rPr>
          <w:rFonts w:ascii="Arial" w:hAnsi="Arial" w:cs="Arial"/>
          <w:b/>
          <w:sz w:val="24"/>
          <w:szCs w:val="24"/>
        </w:rPr>
        <w:t xml:space="preserve"> de votación </w:t>
      </w:r>
      <w:r>
        <w:rPr>
          <w:rFonts w:hint="default" w:ascii="Arial" w:hAnsi="Arial" w:cs="Arial"/>
          <w:b/>
          <w:sz w:val="24"/>
          <w:szCs w:val="24"/>
          <w:lang w:val="es-PY"/>
        </w:rPr>
        <w:t>a ser habilitados p</w:t>
      </w:r>
      <w:r>
        <w:rPr>
          <w:rFonts w:ascii="Arial" w:hAnsi="Arial" w:cs="Arial"/>
          <w:b/>
          <w:sz w:val="24"/>
          <w:szCs w:val="24"/>
        </w:rPr>
        <w:t xml:space="preserve">ara las </w:t>
      </w:r>
      <w:r>
        <w:rPr>
          <w:rFonts w:hint="default" w:ascii="Arial" w:hAnsi="Arial" w:cs="Arial"/>
          <w:b/>
          <w:sz w:val="24"/>
          <w:szCs w:val="24"/>
          <w:lang w:val="es-PY"/>
        </w:rPr>
        <w:t>e</w:t>
      </w:r>
      <w:r>
        <w:rPr>
          <w:rFonts w:ascii="Arial" w:hAnsi="Arial" w:cs="Arial"/>
          <w:b/>
          <w:sz w:val="24"/>
          <w:szCs w:val="24"/>
        </w:rPr>
        <w:t>lecciones de</w:t>
      </w:r>
      <w:r>
        <w:rPr>
          <w:rFonts w:hint="default" w:ascii="Arial" w:hAnsi="Arial" w:cs="Arial"/>
          <w:b/>
          <w:sz w:val="24"/>
          <w:szCs w:val="24"/>
          <w:lang w:val="es-PY"/>
        </w:rPr>
        <w:t>l</w:t>
      </w:r>
      <w:r>
        <w:rPr>
          <w:rFonts w:ascii="Arial" w:hAnsi="Arial" w:cs="Arial"/>
          <w:b/>
          <w:sz w:val="24"/>
          <w:szCs w:val="24"/>
        </w:rPr>
        <w:t xml:space="preserve"> Consejo de la Magistratura del </w:t>
      </w:r>
      <w:r>
        <w:rPr>
          <w:rFonts w:hint="default" w:ascii="Arial" w:hAnsi="Arial" w:cs="Arial"/>
          <w:b/>
          <w:sz w:val="24"/>
          <w:szCs w:val="24"/>
          <w:lang w:val="es-PY"/>
        </w:rPr>
        <w:t xml:space="preserve">próximo </w:t>
      </w:r>
      <w:r>
        <w:rPr>
          <w:rFonts w:ascii="Arial" w:hAnsi="Arial" w:cs="Arial"/>
          <w:b/>
          <w:sz w:val="24"/>
          <w:szCs w:val="24"/>
        </w:rPr>
        <w:t>21 de noviembr</w:t>
      </w:r>
      <w:r>
        <w:rPr>
          <w:rFonts w:hint="default" w:ascii="Arial" w:hAnsi="Arial" w:cs="Arial"/>
          <w:b/>
          <w:sz w:val="24"/>
          <w:szCs w:val="24"/>
          <w:lang w:val="es-PY"/>
        </w:rPr>
        <w:t>e.</w:t>
      </w:r>
      <w:r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hint="default" w:ascii="Arial" w:hAnsi="Arial" w:cs="Arial"/>
          <w:b/>
          <w:sz w:val="24"/>
          <w:szCs w:val="24"/>
          <w:lang w:val="es-PY"/>
        </w:rPr>
        <w:t>l total de mesas</w:t>
      </w:r>
      <w:r>
        <w:rPr>
          <w:rFonts w:ascii="Arial" w:hAnsi="Arial" w:cs="Arial"/>
          <w:b/>
          <w:sz w:val="24"/>
          <w:szCs w:val="24"/>
        </w:rPr>
        <w:t xml:space="preserve">, 17 serán </w:t>
      </w:r>
      <w:r>
        <w:rPr>
          <w:rFonts w:hint="default" w:ascii="Arial" w:hAnsi="Arial" w:cs="Arial"/>
          <w:b/>
          <w:sz w:val="24"/>
          <w:szCs w:val="24"/>
          <w:lang w:val="es-PY"/>
        </w:rPr>
        <w:t>M</w:t>
      </w:r>
      <w:r>
        <w:rPr>
          <w:rFonts w:ascii="Arial" w:hAnsi="Arial" w:cs="Arial"/>
          <w:b/>
          <w:sz w:val="24"/>
          <w:szCs w:val="24"/>
        </w:rPr>
        <w:t xml:space="preserve">esas </w:t>
      </w:r>
      <w:r>
        <w:rPr>
          <w:rFonts w:hint="default" w:ascii="Arial" w:hAnsi="Arial" w:cs="Arial"/>
          <w:b/>
          <w:sz w:val="24"/>
          <w:szCs w:val="24"/>
          <w:lang w:val="es-PY"/>
        </w:rPr>
        <w:t>A</w:t>
      </w:r>
      <w:r>
        <w:rPr>
          <w:rFonts w:ascii="Arial" w:hAnsi="Arial" w:cs="Arial"/>
          <w:b/>
          <w:sz w:val="24"/>
          <w:szCs w:val="24"/>
        </w:rPr>
        <w:t>ccesibles</w:t>
      </w:r>
      <w:r>
        <w:rPr>
          <w:rFonts w:hint="default" w:ascii="Arial" w:hAnsi="Arial" w:cs="Arial"/>
          <w:b/>
          <w:sz w:val="24"/>
          <w:szCs w:val="24"/>
          <w:lang w:val="es-PY"/>
        </w:rPr>
        <w:t>, están inscriptos 31.753 profesionales del</w:t>
      </w:r>
      <w:bookmarkStart w:id="0" w:name="_GoBack"/>
      <w:bookmarkEnd w:id="0"/>
      <w:r>
        <w:rPr>
          <w:rFonts w:hint="default" w:ascii="Arial" w:hAnsi="Arial" w:cs="Arial"/>
          <w:b/>
          <w:sz w:val="24"/>
          <w:szCs w:val="24"/>
          <w:lang w:val="es-PY"/>
        </w:rPr>
        <w:t xml:space="preserve"> Derecho a nivel país.</w:t>
      </w:r>
    </w:p>
    <w:p>
      <w:pPr>
        <w:pStyle w:val="19"/>
        <w:jc w:val="both"/>
        <w:rPr>
          <w:rFonts w:ascii="Arial" w:hAnsi="Arial" w:cs="Arial"/>
          <w:b/>
          <w:sz w:val="24"/>
          <w:szCs w:val="24"/>
        </w:rPr>
      </w:pPr>
    </w:p>
    <w:p>
      <w:pPr>
        <w:pStyle w:val="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Justicia Electoral habilitar</w:t>
      </w:r>
      <w:r>
        <w:rPr>
          <w:rFonts w:hint="default" w:ascii="Arial" w:hAnsi="Arial" w:cs="Arial"/>
          <w:sz w:val="24"/>
          <w:szCs w:val="24"/>
          <w:lang w:val="es-PY"/>
        </w:rPr>
        <w:t>á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es-PY"/>
        </w:rPr>
        <w:t xml:space="preserve">en Asunción </w:t>
      </w:r>
      <w:r>
        <w:rPr>
          <w:rFonts w:ascii="Arial" w:hAnsi="Arial" w:cs="Arial"/>
          <w:sz w:val="24"/>
          <w:szCs w:val="24"/>
        </w:rPr>
        <w:t>dos locales de votación</w:t>
      </w:r>
      <w:r>
        <w:rPr>
          <w:rFonts w:hint="default" w:ascii="Arial" w:hAnsi="Arial" w:cs="Arial"/>
          <w:sz w:val="24"/>
          <w:szCs w:val="24"/>
          <w:lang w:val="es-PY"/>
        </w:rPr>
        <w:t>,</w:t>
      </w:r>
      <w:r>
        <w:rPr>
          <w:rFonts w:ascii="Arial" w:hAnsi="Arial" w:cs="Arial"/>
          <w:sz w:val="24"/>
          <w:szCs w:val="24"/>
        </w:rPr>
        <w:t xml:space="preserve"> la </w:t>
      </w:r>
      <w:r>
        <w:rPr>
          <w:rFonts w:hint="default" w:ascii="Arial" w:hAnsi="Arial" w:cs="Arial"/>
          <w:sz w:val="24"/>
          <w:szCs w:val="24"/>
          <w:lang w:val="es-PY"/>
        </w:rPr>
        <w:t>s</w:t>
      </w:r>
      <w:r>
        <w:rPr>
          <w:rFonts w:ascii="Arial" w:hAnsi="Arial" w:cs="Arial"/>
          <w:sz w:val="24"/>
          <w:szCs w:val="24"/>
        </w:rPr>
        <w:t xml:space="preserve">ede </w:t>
      </w:r>
      <w:r>
        <w:rPr>
          <w:rFonts w:hint="default" w:ascii="Arial" w:hAnsi="Arial" w:cs="Arial"/>
          <w:sz w:val="24"/>
          <w:szCs w:val="24"/>
          <w:lang w:val="es-PY"/>
        </w:rPr>
        <w:t>c</w:t>
      </w:r>
      <w:r>
        <w:rPr>
          <w:rFonts w:ascii="Arial" w:hAnsi="Arial" w:cs="Arial"/>
          <w:sz w:val="24"/>
          <w:szCs w:val="24"/>
        </w:rPr>
        <w:t xml:space="preserve">entral de la </w:t>
      </w:r>
      <w:r>
        <w:rPr>
          <w:rFonts w:hint="default" w:ascii="Arial" w:hAnsi="Arial" w:cs="Arial"/>
          <w:sz w:val="24"/>
          <w:szCs w:val="24"/>
          <w:lang w:val="es-PY"/>
        </w:rPr>
        <w:t xml:space="preserve">institución </w:t>
      </w:r>
      <w:r>
        <w:rPr>
          <w:rFonts w:ascii="Arial" w:hAnsi="Arial" w:cs="Arial"/>
          <w:sz w:val="24"/>
          <w:szCs w:val="24"/>
        </w:rPr>
        <w:t>y la Secretar</w:t>
      </w:r>
      <w:r>
        <w:rPr>
          <w:rFonts w:hint="default" w:ascii="Arial" w:hAnsi="Arial" w:cs="Arial"/>
          <w:sz w:val="24"/>
          <w:szCs w:val="24"/>
          <w:lang w:val="es-PY"/>
        </w:rPr>
        <w:t>í</w:t>
      </w:r>
      <w:r>
        <w:rPr>
          <w:rFonts w:ascii="Arial" w:hAnsi="Arial" w:cs="Arial"/>
          <w:sz w:val="24"/>
          <w:szCs w:val="24"/>
        </w:rPr>
        <w:t>a Nacional de Deportes (SND)</w:t>
      </w:r>
      <w:r>
        <w:rPr>
          <w:rFonts w:hint="default" w:ascii="Arial" w:hAnsi="Arial" w:cs="Arial"/>
          <w:sz w:val="24"/>
          <w:szCs w:val="24"/>
          <w:lang w:val="es-PY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con 25 mesas </w:t>
      </w:r>
      <w:r>
        <w:rPr>
          <w:rFonts w:hint="default" w:ascii="Arial" w:hAnsi="Arial" w:cs="Arial"/>
          <w:sz w:val="24"/>
          <w:szCs w:val="24"/>
          <w:lang w:val="es-PY"/>
        </w:rPr>
        <w:t xml:space="preserve">de votación cada local </w:t>
      </w:r>
      <w:r>
        <w:rPr>
          <w:rFonts w:ascii="Arial" w:hAnsi="Arial" w:cs="Arial"/>
          <w:sz w:val="24"/>
          <w:szCs w:val="24"/>
        </w:rPr>
        <w:t xml:space="preserve">para </w:t>
      </w:r>
      <w:r>
        <w:rPr>
          <w:rFonts w:hint="default" w:ascii="Arial" w:hAnsi="Arial" w:cs="Arial"/>
          <w:sz w:val="24"/>
          <w:szCs w:val="24"/>
          <w:lang w:val="es-PY"/>
        </w:rPr>
        <w:t xml:space="preserve">personas </w:t>
      </w:r>
      <w:r>
        <w:rPr>
          <w:rFonts w:ascii="Arial" w:hAnsi="Arial" w:cs="Arial"/>
          <w:sz w:val="24"/>
          <w:szCs w:val="24"/>
        </w:rPr>
        <w:t>menores de 65 años</w:t>
      </w:r>
      <w:r>
        <w:rPr>
          <w:rFonts w:hint="default" w:ascii="Arial" w:hAnsi="Arial" w:cs="Arial"/>
          <w:sz w:val="24"/>
          <w:szCs w:val="24"/>
          <w:lang w:val="es-PY"/>
        </w:rPr>
        <w:t xml:space="preserve"> de edad</w:t>
      </w:r>
      <w:r>
        <w:rPr>
          <w:rFonts w:ascii="Arial" w:hAnsi="Arial" w:cs="Arial"/>
          <w:sz w:val="24"/>
          <w:szCs w:val="24"/>
        </w:rPr>
        <w:t xml:space="preserve"> y 3 mesas receptoras de votos para mayores de 65 años</w:t>
      </w:r>
      <w:r>
        <w:rPr>
          <w:rFonts w:hint="default" w:ascii="Arial" w:hAnsi="Arial" w:cs="Arial"/>
          <w:sz w:val="24"/>
          <w:szCs w:val="24"/>
          <w:lang w:val="es-PY"/>
        </w:rPr>
        <w:t xml:space="preserve"> de edad</w:t>
      </w:r>
      <w:r>
        <w:rPr>
          <w:rFonts w:ascii="Arial" w:hAnsi="Arial" w:cs="Arial"/>
          <w:sz w:val="24"/>
          <w:szCs w:val="24"/>
        </w:rPr>
        <w:t xml:space="preserve">.  </w:t>
      </w:r>
    </w:p>
    <w:p>
      <w:pPr>
        <w:pStyle w:val="19"/>
        <w:jc w:val="both"/>
        <w:rPr>
          <w:rFonts w:ascii="Arial" w:hAnsi="Arial" w:cs="Arial"/>
          <w:sz w:val="24"/>
          <w:szCs w:val="24"/>
        </w:rPr>
      </w:pPr>
    </w:p>
    <w:p>
      <w:pPr>
        <w:pStyle w:val="19"/>
        <w:jc w:val="both"/>
        <w:rPr>
          <w:rFonts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es-PY"/>
        </w:rPr>
        <w:t xml:space="preserve">En el departamento de </w:t>
      </w:r>
      <w:r>
        <w:rPr>
          <w:rFonts w:ascii="Arial" w:hAnsi="Arial" w:cs="Arial"/>
          <w:sz w:val="24"/>
          <w:szCs w:val="24"/>
        </w:rPr>
        <w:t>Concepción</w:t>
      </w:r>
      <w:r>
        <w:rPr>
          <w:rFonts w:hint="default" w:ascii="Arial" w:hAnsi="Arial" w:cs="Arial"/>
          <w:sz w:val="24"/>
          <w:szCs w:val="24"/>
          <w:lang w:val="es-PY"/>
        </w:rPr>
        <w:t>, la</w:t>
      </w:r>
      <w:r>
        <w:rPr>
          <w:rFonts w:ascii="Arial" w:hAnsi="Arial" w:cs="Arial"/>
          <w:sz w:val="24"/>
          <w:szCs w:val="24"/>
        </w:rPr>
        <w:t xml:space="preserve"> Sede del Poder Judicial con asiento en Concepción</w:t>
      </w:r>
      <w:r>
        <w:rPr>
          <w:rFonts w:hint="default" w:ascii="Arial" w:hAnsi="Arial" w:cs="Arial"/>
          <w:sz w:val="24"/>
          <w:szCs w:val="24"/>
          <w:lang w:val="es-PY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es-PY"/>
        </w:rPr>
        <w:t xml:space="preserve">en </w:t>
      </w:r>
      <w:r>
        <w:rPr>
          <w:rFonts w:ascii="Arial" w:hAnsi="Arial" w:cs="Arial"/>
          <w:sz w:val="24"/>
          <w:szCs w:val="24"/>
        </w:rPr>
        <w:t>San Pedro</w:t>
      </w:r>
      <w:r>
        <w:rPr>
          <w:rFonts w:hint="default" w:ascii="Arial" w:hAnsi="Arial" w:cs="Arial"/>
          <w:sz w:val="24"/>
          <w:szCs w:val="24"/>
          <w:lang w:val="es-PY"/>
        </w:rPr>
        <w:t xml:space="preserve">, el </w:t>
      </w:r>
      <w:r>
        <w:rPr>
          <w:rFonts w:ascii="Arial" w:hAnsi="Arial" w:cs="Arial"/>
          <w:sz w:val="24"/>
          <w:szCs w:val="24"/>
        </w:rPr>
        <w:t>Juzgado Electoral con asiento en San Pedro del Ycuamandyyu</w:t>
      </w:r>
      <w:r>
        <w:rPr>
          <w:rFonts w:hint="default" w:ascii="Arial" w:hAnsi="Arial" w:cs="Arial"/>
          <w:sz w:val="24"/>
          <w:szCs w:val="24"/>
          <w:lang w:val="es-PY"/>
        </w:rPr>
        <w:t>; en</w:t>
      </w:r>
      <w:r>
        <w:rPr>
          <w:rFonts w:ascii="Arial" w:hAnsi="Arial" w:cs="Arial"/>
          <w:sz w:val="24"/>
          <w:szCs w:val="24"/>
        </w:rPr>
        <w:t xml:space="preserve"> Cordillera</w:t>
      </w:r>
      <w:r>
        <w:rPr>
          <w:rFonts w:hint="default" w:ascii="Arial" w:hAnsi="Arial" w:cs="Arial"/>
          <w:sz w:val="24"/>
          <w:szCs w:val="24"/>
          <w:lang w:val="es-PY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Escuela Básica Nº 40 Tte. José María Fariña, </w:t>
      </w:r>
      <w:r>
        <w:rPr>
          <w:rFonts w:hint="default" w:ascii="Arial" w:hAnsi="Arial" w:cs="Arial"/>
          <w:sz w:val="24"/>
          <w:szCs w:val="24"/>
          <w:lang w:val="es-PY"/>
        </w:rPr>
        <w:t>ubicada en la ciudad de</w:t>
      </w:r>
      <w:r>
        <w:rPr>
          <w:rFonts w:ascii="Arial" w:hAnsi="Arial" w:cs="Arial"/>
          <w:sz w:val="24"/>
          <w:szCs w:val="24"/>
        </w:rPr>
        <w:t xml:space="preserve"> Caacupé. </w:t>
      </w:r>
    </w:p>
    <w:p>
      <w:pPr>
        <w:pStyle w:val="19"/>
        <w:jc w:val="both"/>
        <w:rPr>
          <w:rFonts w:ascii="Arial" w:hAnsi="Arial" w:cs="Arial"/>
          <w:sz w:val="24"/>
          <w:szCs w:val="24"/>
        </w:rPr>
      </w:pPr>
    </w:p>
    <w:p>
      <w:pPr>
        <w:pStyle w:val="19"/>
        <w:jc w:val="both"/>
        <w:rPr>
          <w:rFonts w:hint="default" w:ascii="Arial" w:hAnsi="Arial" w:cs="Arial"/>
          <w:sz w:val="24"/>
          <w:szCs w:val="24"/>
          <w:lang w:val="es-PY"/>
        </w:rPr>
      </w:pPr>
      <w:r>
        <w:rPr>
          <w:rFonts w:ascii="Arial" w:hAnsi="Arial" w:cs="Arial"/>
          <w:sz w:val="24"/>
          <w:szCs w:val="24"/>
        </w:rPr>
        <w:t>En el departamento de Guair</w:t>
      </w:r>
      <w:r>
        <w:rPr>
          <w:rFonts w:hint="default" w:ascii="Arial" w:hAnsi="Arial" w:cs="Arial"/>
          <w:sz w:val="24"/>
          <w:szCs w:val="24"/>
          <w:lang w:val="es-PY"/>
        </w:rPr>
        <w:t>á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hint="default" w:ascii="Arial" w:hAnsi="Arial" w:cs="Arial"/>
          <w:sz w:val="24"/>
          <w:szCs w:val="24"/>
          <w:lang w:val="es-PY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sede del Poder Judicial </w:t>
      </w:r>
      <w:r>
        <w:rPr>
          <w:rFonts w:hint="default" w:ascii="Arial" w:hAnsi="Arial" w:cs="Arial"/>
          <w:sz w:val="24"/>
          <w:szCs w:val="24"/>
          <w:lang w:val="es-PY"/>
        </w:rPr>
        <w:t>asentada</w:t>
      </w:r>
      <w:r>
        <w:rPr>
          <w:rFonts w:ascii="Arial" w:hAnsi="Arial" w:cs="Arial"/>
          <w:sz w:val="24"/>
          <w:szCs w:val="24"/>
        </w:rPr>
        <w:t xml:space="preserve"> en Villarrica</w:t>
      </w:r>
      <w:r>
        <w:rPr>
          <w:rFonts w:hint="default" w:ascii="Arial" w:hAnsi="Arial" w:cs="Arial"/>
          <w:sz w:val="24"/>
          <w:szCs w:val="24"/>
          <w:lang w:val="es-PY"/>
        </w:rPr>
        <w:t>; en</w:t>
      </w:r>
      <w:r>
        <w:rPr>
          <w:rFonts w:ascii="Arial" w:hAnsi="Arial" w:cs="Arial"/>
          <w:sz w:val="24"/>
          <w:szCs w:val="24"/>
        </w:rPr>
        <w:t xml:space="preserve"> Caaguazú </w:t>
      </w:r>
      <w:r>
        <w:rPr>
          <w:rFonts w:hint="default" w:ascii="Arial" w:hAnsi="Arial" w:cs="Arial"/>
          <w:sz w:val="24"/>
          <w:szCs w:val="24"/>
          <w:lang w:val="es-PY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Escuela Básica Nº 698 Welceslaa Escalada con asiento en </w:t>
      </w:r>
      <w:r>
        <w:rPr>
          <w:rFonts w:hint="default" w:ascii="Arial" w:hAnsi="Arial" w:cs="Arial"/>
          <w:sz w:val="24"/>
          <w:szCs w:val="24"/>
          <w:lang w:val="es-PY"/>
        </w:rPr>
        <w:t xml:space="preserve">el distrito de </w:t>
      </w:r>
      <w:r>
        <w:rPr>
          <w:rFonts w:ascii="Arial" w:hAnsi="Arial" w:cs="Arial"/>
          <w:sz w:val="24"/>
          <w:szCs w:val="24"/>
        </w:rPr>
        <w:t>Cnel. Oviedo</w:t>
      </w:r>
      <w:r>
        <w:rPr>
          <w:rFonts w:hint="default" w:ascii="Arial" w:hAnsi="Arial" w:cs="Arial"/>
          <w:sz w:val="24"/>
          <w:szCs w:val="24"/>
          <w:lang w:val="es-PY"/>
        </w:rPr>
        <w:t xml:space="preserve">; en </w:t>
      </w:r>
      <w:r>
        <w:rPr>
          <w:rFonts w:ascii="Arial" w:hAnsi="Arial" w:cs="Arial"/>
          <w:sz w:val="24"/>
          <w:szCs w:val="24"/>
        </w:rPr>
        <w:t>Caazapá</w:t>
      </w:r>
      <w:r>
        <w:rPr>
          <w:rFonts w:hint="default" w:ascii="Arial" w:hAnsi="Arial" w:cs="Arial"/>
          <w:sz w:val="24"/>
          <w:szCs w:val="24"/>
          <w:lang w:val="es-PY"/>
        </w:rPr>
        <w:t xml:space="preserve"> la </w:t>
      </w:r>
      <w:r>
        <w:rPr>
          <w:rFonts w:ascii="Arial" w:hAnsi="Arial" w:cs="Arial"/>
          <w:sz w:val="24"/>
          <w:szCs w:val="24"/>
        </w:rPr>
        <w:t xml:space="preserve">sede de la </w:t>
      </w:r>
      <w:r>
        <w:rPr>
          <w:rFonts w:hint="default" w:ascii="Arial" w:hAnsi="Arial" w:cs="Arial"/>
          <w:sz w:val="24"/>
          <w:szCs w:val="24"/>
          <w:lang w:val="es-PY"/>
        </w:rPr>
        <w:t>M</w:t>
      </w:r>
      <w:r>
        <w:rPr>
          <w:rFonts w:ascii="Arial" w:hAnsi="Arial" w:cs="Arial"/>
          <w:sz w:val="24"/>
          <w:szCs w:val="24"/>
        </w:rPr>
        <w:t xml:space="preserve">unicipalidad </w:t>
      </w:r>
      <w:r>
        <w:rPr>
          <w:rFonts w:hint="default" w:ascii="Arial" w:hAnsi="Arial" w:cs="Arial"/>
          <w:sz w:val="24"/>
          <w:szCs w:val="24"/>
          <w:lang w:val="es-PY"/>
        </w:rPr>
        <w:t>local.</w:t>
      </w:r>
    </w:p>
    <w:p>
      <w:pPr>
        <w:pStyle w:val="19"/>
        <w:jc w:val="both"/>
        <w:rPr>
          <w:rFonts w:ascii="Arial" w:hAnsi="Arial" w:cs="Arial"/>
          <w:sz w:val="24"/>
          <w:szCs w:val="24"/>
        </w:rPr>
      </w:pPr>
    </w:p>
    <w:p>
      <w:pPr>
        <w:pStyle w:val="19"/>
        <w:jc w:val="both"/>
        <w:rPr>
          <w:rFonts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es-PY"/>
        </w:rPr>
        <w:t xml:space="preserve">Así también en el departamento de </w:t>
      </w:r>
      <w:r>
        <w:rPr>
          <w:rFonts w:ascii="Arial" w:hAnsi="Arial" w:cs="Arial"/>
          <w:sz w:val="24"/>
          <w:szCs w:val="24"/>
        </w:rPr>
        <w:t xml:space="preserve">Itapuá, </w:t>
      </w:r>
      <w:r>
        <w:rPr>
          <w:rFonts w:hint="default" w:ascii="Arial" w:hAnsi="Arial" w:cs="Arial"/>
          <w:sz w:val="24"/>
          <w:szCs w:val="24"/>
          <w:lang w:val="es-PY"/>
        </w:rPr>
        <w:t>será local de votación la s</w:t>
      </w:r>
      <w:r>
        <w:rPr>
          <w:rFonts w:ascii="Arial" w:hAnsi="Arial" w:cs="Arial"/>
          <w:sz w:val="24"/>
          <w:szCs w:val="24"/>
        </w:rPr>
        <w:t xml:space="preserve">ede del Poder Judicial </w:t>
      </w:r>
      <w:r>
        <w:rPr>
          <w:rFonts w:hint="default" w:ascii="Arial" w:hAnsi="Arial" w:cs="Arial"/>
          <w:sz w:val="24"/>
          <w:szCs w:val="24"/>
          <w:lang w:val="es-PY"/>
        </w:rPr>
        <w:t xml:space="preserve">asentada en </w:t>
      </w:r>
      <w:r>
        <w:rPr>
          <w:rFonts w:ascii="Arial" w:hAnsi="Arial" w:cs="Arial"/>
          <w:sz w:val="24"/>
          <w:szCs w:val="24"/>
        </w:rPr>
        <w:t>Encarnación</w:t>
      </w:r>
      <w:r>
        <w:rPr>
          <w:rFonts w:hint="default" w:ascii="Arial" w:hAnsi="Arial" w:cs="Arial"/>
          <w:sz w:val="24"/>
          <w:szCs w:val="24"/>
          <w:lang w:val="es-PY"/>
        </w:rPr>
        <w:t>; en el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es-PY"/>
        </w:rPr>
        <w:t>d</w:t>
      </w:r>
      <w:r>
        <w:rPr>
          <w:rFonts w:ascii="Arial" w:hAnsi="Arial" w:cs="Arial"/>
          <w:sz w:val="24"/>
          <w:szCs w:val="24"/>
        </w:rPr>
        <w:t xml:space="preserve">epartamento de Misiones </w:t>
      </w:r>
      <w:r>
        <w:rPr>
          <w:rFonts w:hint="default" w:ascii="Arial" w:hAnsi="Arial" w:cs="Arial"/>
          <w:sz w:val="24"/>
          <w:szCs w:val="24"/>
          <w:lang w:val="es-PY"/>
        </w:rPr>
        <w:t xml:space="preserve">el </w:t>
      </w:r>
      <w:r>
        <w:rPr>
          <w:rFonts w:ascii="Arial" w:hAnsi="Arial" w:cs="Arial"/>
          <w:sz w:val="24"/>
          <w:szCs w:val="24"/>
        </w:rPr>
        <w:t>Tribunal Electoral, con asiento en San Juan Bautista</w:t>
      </w:r>
      <w:r>
        <w:rPr>
          <w:rFonts w:hint="default" w:ascii="Arial" w:hAnsi="Arial" w:cs="Arial"/>
          <w:sz w:val="24"/>
          <w:szCs w:val="24"/>
          <w:lang w:val="es-PY"/>
        </w:rPr>
        <w:t>; en</w:t>
      </w:r>
      <w:r>
        <w:rPr>
          <w:rFonts w:ascii="Arial" w:hAnsi="Arial" w:cs="Arial"/>
          <w:sz w:val="24"/>
          <w:szCs w:val="24"/>
        </w:rPr>
        <w:t xml:space="preserve"> Paraguarí</w:t>
      </w:r>
      <w:r>
        <w:rPr>
          <w:rFonts w:hint="default" w:ascii="Arial" w:hAnsi="Arial" w:cs="Arial"/>
          <w:sz w:val="24"/>
          <w:szCs w:val="24"/>
          <w:lang w:val="es-PY"/>
        </w:rPr>
        <w:t xml:space="preserve"> la </w:t>
      </w:r>
      <w:r>
        <w:rPr>
          <w:rFonts w:ascii="Arial" w:hAnsi="Arial" w:cs="Arial"/>
          <w:sz w:val="24"/>
          <w:szCs w:val="24"/>
        </w:rPr>
        <w:t xml:space="preserve">Facultad de Ciencias Económicas. </w:t>
      </w:r>
    </w:p>
    <w:p>
      <w:pPr>
        <w:pStyle w:val="19"/>
        <w:jc w:val="both"/>
        <w:rPr>
          <w:rFonts w:ascii="Arial" w:hAnsi="Arial" w:cs="Arial"/>
          <w:sz w:val="24"/>
          <w:szCs w:val="24"/>
        </w:rPr>
      </w:pPr>
    </w:p>
    <w:p>
      <w:pPr>
        <w:pStyle w:val="19"/>
        <w:jc w:val="both"/>
        <w:rPr>
          <w:rFonts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es-PY"/>
        </w:rPr>
        <w:t>En</w:t>
      </w:r>
      <w:r>
        <w:rPr>
          <w:rFonts w:ascii="Arial" w:hAnsi="Arial" w:cs="Arial"/>
          <w:sz w:val="24"/>
          <w:szCs w:val="24"/>
        </w:rPr>
        <w:t xml:space="preserve"> Alto Paraná</w:t>
      </w:r>
      <w:r>
        <w:rPr>
          <w:rFonts w:hint="default" w:ascii="Arial" w:hAnsi="Arial" w:cs="Arial"/>
          <w:sz w:val="24"/>
          <w:szCs w:val="24"/>
          <w:lang w:val="es-PY"/>
        </w:rPr>
        <w:t xml:space="preserve"> la </w:t>
      </w:r>
      <w:r>
        <w:rPr>
          <w:rFonts w:ascii="Arial" w:hAnsi="Arial" w:cs="Arial"/>
          <w:sz w:val="24"/>
          <w:szCs w:val="24"/>
        </w:rPr>
        <w:t>sede</w:t>
      </w:r>
      <w:r>
        <w:rPr>
          <w:rFonts w:hint="default" w:ascii="Arial" w:hAnsi="Arial" w:cs="Arial"/>
          <w:sz w:val="24"/>
          <w:szCs w:val="24"/>
          <w:lang w:val="es-PY"/>
        </w:rPr>
        <w:t xml:space="preserve"> del</w:t>
      </w:r>
      <w:r>
        <w:rPr>
          <w:rFonts w:ascii="Arial" w:hAnsi="Arial" w:cs="Arial"/>
          <w:sz w:val="24"/>
          <w:szCs w:val="24"/>
        </w:rPr>
        <w:t xml:space="preserve"> Tribunal Electoral </w:t>
      </w:r>
      <w:r>
        <w:rPr>
          <w:rFonts w:hint="default" w:ascii="Arial" w:hAnsi="Arial" w:cs="Arial"/>
          <w:sz w:val="24"/>
          <w:szCs w:val="24"/>
          <w:lang w:val="es-PY"/>
        </w:rPr>
        <w:t xml:space="preserve">de </w:t>
      </w:r>
      <w:r>
        <w:rPr>
          <w:rFonts w:ascii="Arial" w:hAnsi="Arial" w:cs="Arial"/>
          <w:sz w:val="24"/>
          <w:szCs w:val="24"/>
        </w:rPr>
        <w:t>Ciudad del Este</w:t>
      </w:r>
      <w:r>
        <w:rPr>
          <w:rFonts w:hint="default" w:ascii="Arial" w:hAnsi="Arial" w:cs="Arial"/>
          <w:sz w:val="24"/>
          <w:szCs w:val="24"/>
          <w:lang w:val="es-PY"/>
        </w:rPr>
        <w:t>; en</w:t>
      </w:r>
      <w:r>
        <w:rPr>
          <w:rFonts w:ascii="Arial" w:hAnsi="Arial" w:cs="Arial"/>
          <w:sz w:val="24"/>
          <w:szCs w:val="24"/>
        </w:rPr>
        <w:t xml:space="preserve"> Ñeembucú </w:t>
      </w:r>
      <w:r>
        <w:rPr>
          <w:rFonts w:hint="default" w:ascii="Arial" w:hAnsi="Arial" w:cs="Arial"/>
          <w:sz w:val="24"/>
          <w:szCs w:val="24"/>
          <w:lang w:val="es-PY"/>
        </w:rPr>
        <w:t xml:space="preserve">el </w:t>
      </w:r>
      <w:r>
        <w:rPr>
          <w:rFonts w:ascii="Arial" w:hAnsi="Arial" w:cs="Arial"/>
          <w:sz w:val="24"/>
          <w:szCs w:val="24"/>
        </w:rPr>
        <w:t>Tribunal Electoral con asiento en Pilar</w:t>
      </w:r>
      <w:r>
        <w:rPr>
          <w:rFonts w:hint="default" w:ascii="Arial" w:hAnsi="Arial" w:cs="Arial"/>
          <w:sz w:val="24"/>
          <w:szCs w:val="24"/>
          <w:lang w:val="es-PY"/>
        </w:rPr>
        <w:t>; en el departamento de</w:t>
      </w:r>
      <w:r>
        <w:rPr>
          <w:rFonts w:ascii="Arial" w:hAnsi="Arial" w:cs="Arial"/>
          <w:sz w:val="24"/>
          <w:szCs w:val="24"/>
        </w:rPr>
        <w:t xml:space="preserve"> Amambay </w:t>
      </w:r>
      <w:r>
        <w:rPr>
          <w:rFonts w:hint="default" w:ascii="Arial" w:hAnsi="Arial" w:cs="Arial"/>
          <w:sz w:val="24"/>
          <w:szCs w:val="24"/>
          <w:lang w:val="es-PY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Tribunal Electoral </w:t>
      </w:r>
      <w:r>
        <w:rPr>
          <w:rFonts w:hint="default" w:ascii="Arial" w:hAnsi="Arial" w:cs="Arial"/>
          <w:sz w:val="24"/>
          <w:szCs w:val="24"/>
          <w:lang w:val="es-PY"/>
        </w:rPr>
        <w:t>situado en</w:t>
      </w:r>
      <w:r>
        <w:rPr>
          <w:rFonts w:ascii="Arial" w:hAnsi="Arial" w:cs="Arial"/>
          <w:sz w:val="24"/>
          <w:szCs w:val="24"/>
        </w:rPr>
        <w:t xml:space="preserve"> Pedro Juan Caballero.</w:t>
      </w:r>
    </w:p>
    <w:p>
      <w:pPr>
        <w:pStyle w:val="19"/>
        <w:jc w:val="both"/>
        <w:rPr>
          <w:rFonts w:ascii="Arial" w:hAnsi="Arial" w:cs="Arial"/>
          <w:sz w:val="24"/>
          <w:szCs w:val="24"/>
        </w:rPr>
      </w:pPr>
    </w:p>
    <w:p>
      <w:pPr>
        <w:pStyle w:val="19"/>
        <w:jc w:val="both"/>
        <w:rPr>
          <w:rFonts w:hint="default" w:ascii="Arial" w:hAnsi="Arial" w:cs="Arial"/>
          <w:sz w:val="24"/>
          <w:szCs w:val="24"/>
          <w:lang w:val="es-PY"/>
        </w:rPr>
      </w:pPr>
      <w:r>
        <w:rPr>
          <w:rFonts w:hint="default" w:ascii="Arial" w:hAnsi="Arial" w:cs="Arial"/>
          <w:sz w:val="24"/>
          <w:szCs w:val="24"/>
          <w:lang w:val="es-PY"/>
        </w:rPr>
        <w:t xml:space="preserve">Igualmente en </w:t>
      </w:r>
      <w:r>
        <w:rPr>
          <w:rFonts w:ascii="Arial" w:hAnsi="Arial" w:cs="Arial"/>
          <w:sz w:val="24"/>
          <w:szCs w:val="24"/>
        </w:rPr>
        <w:t>Canindey</w:t>
      </w:r>
      <w:r>
        <w:rPr>
          <w:rFonts w:hint="default" w:ascii="Arial" w:hAnsi="Arial" w:cs="Arial"/>
          <w:sz w:val="24"/>
          <w:szCs w:val="24"/>
          <w:lang w:val="es-PY"/>
        </w:rPr>
        <w:t xml:space="preserve">ú el </w:t>
      </w:r>
      <w:r>
        <w:rPr>
          <w:rFonts w:ascii="Arial" w:hAnsi="Arial" w:cs="Arial"/>
          <w:sz w:val="24"/>
          <w:szCs w:val="24"/>
        </w:rPr>
        <w:t xml:space="preserve">Juzgado Electoral con </w:t>
      </w:r>
      <w:r>
        <w:rPr>
          <w:rFonts w:hint="default" w:ascii="Arial" w:hAnsi="Arial" w:cs="Arial"/>
          <w:sz w:val="24"/>
          <w:szCs w:val="24"/>
          <w:lang w:val="es-PY"/>
        </w:rPr>
        <w:t>sede en</w:t>
      </w:r>
      <w:r>
        <w:rPr>
          <w:rFonts w:ascii="Arial" w:hAnsi="Arial" w:cs="Arial"/>
          <w:sz w:val="24"/>
          <w:szCs w:val="24"/>
        </w:rPr>
        <w:t xml:space="preserve"> Salto del Guair</w:t>
      </w:r>
      <w:r>
        <w:rPr>
          <w:rFonts w:hint="default" w:ascii="Arial" w:hAnsi="Arial" w:cs="Arial"/>
          <w:sz w:val="24"/>
          <w:szCs w:val="24"/>
          <w:lang w:val="es-PY"/>
        </w:rPr>
        <w:t>á</w:t>
      </w:r>
      <w:r>
        <w:rPr>
          <w:rFonts w:ascii="Arial" w:hAnsi="Arial" w:cs="Arial"/>
          <w:sz w:val="24"/>
          <w:szCs w:val="24"/>
        </w:rPr>
        <w:t xml:space="preserve"> y </w:t>
      </w:r>
      <w:r>
        <w:rPr>
          <w:rFonts w:hint="default" w:ascii="Arial" w:hAnsi="Arial" w:cs="Arial"/>
          <w:sz w:val="24"/>
          <w:szCs w:val="24"/>
          <w:lang w:val="es-PY"/>
        </w:rPr>
        <w:t xml:space="preserve">en </w:t>
      </w:r>
      <w:r>
        <w:rPr>
          <w:rFonts w:ascii="Arial" w:hAnsi="Arial" w:cs="Arial"/>
          <w:sz w:val="24"/>
          <w:szCs w:val="24"/>
        </w:rPr>
        <w:t xml:space="preserve">el departamento Presidente Hayes </w:t>
      </w:r>
      <w:r>
        <w:rPr>
          <w:rFonts w:hint="default" w:ascii="Arial" w:hAnsi="Arial" w:cs="Arial"/>
          <w:sz w:val="24"/>
          <w:szCs w:val="24"/>
          <w:lang w:val="es-PY"/>
        </w:rPr>
        <w:t xml:space="preserve">el </w:t>
      </w:r>
      <w:r>
        <w:rPr>
          <w:rFonts w:ascii="Arial" w:hAnsi="Arial" w:cs="Arial"/>
          <w:sz w:val="24"/>
          <w:szCs w:val="24"/>
        </w:rPr>
        <w:t>Complejo De</w:t>
      </w:r>
      <w:r>
        <w:rPr>
          <w:rFonts w:hint="default" w:ascii="Arial" w:hAnsi="Arial" w:cs="Arial"/>
          <w:sz w:val="24"/>
          <w:szCs w:val="24"/>
          <w:lang w:val="es-PY"/>
        </w:rPr>
        <w:t xml:space="preserve">portivo </w:t>
      </w:r>
      <w:r>
        <w:rPr>
          <w:rFonts w:ascii="Arial" w:hAnsi="Arial" w:cs="Arial"/>
          <w:sz w:val="24"/>
          <w:szCs w:val="24"/>
        </w:rPr>
        <w:t>con asient</w:t>
      </w:r>
      <w:r>
        <w:rPr>
          <w:rFonts w:hint="default" w:ascii="Arial" w:hAnsi="Arial" w:cs="Arial"/>
          <w:sz w:val="24"/>
          <w:szCs w:val="24"/>
          <w:lang w:val="es-PY"/>
        </w:rPr>
        <w:t>o en</w:t>
      </w:r>
      <w:r>
        <w:rPr>
          <w:rFonts w:ascii="Arial" w:hAnsi="Arial" w:cs="Arial"/>
          <w:sz w:val="24"/>
          <w:szCs w:val="24"/>
        </w:rPr>
        <w:t xml:space="preserve"> Villa Hayes</w:t>
      </w:r>
      <w:r>
        <w:rPr>
          <w:rFonts w:hint="default" w:ascii="Arial" w:hAnsi="Arial" w:cs="Arial"/>
          <w:sz w:val="24"/>
          <w:szCs w:val="24"/>
          <w:lang w:val="es-PY"/>
        </w:rPr>
        <w:t>.</w:t>
      </w:r>
    </w:p>
    <w:p>
      <w:pPr>
        <w:pStyle w:val="19"/>
        <w:jc w:val="both"/>
        <w:rPr>
          <w:rFonts w:ascii="Arial" w:hAnsi="Arial" w:cs="Arial"/>
          <w:sz w:val="24"/>
          <w:szCs w:val="24"/>
        </w:rPr>
      </w:pPr>
    </w:p>
    <w:p>
      <w:pPr>
        <w:pStyle w:val="19"/>
        <w:jc w:val="both"/>
        <w:rPr>
          <w:rFonts w:hint="default" w:ascii="Arial" w:hAnsi="Arial" w:cs="Arial"/>
          <w:sz w:val="24"/>
          <w:szCs w:val="24"/>
          <w:lang w:val="es-PY"/>
        </w:rPr>
      </w:pPr>
      <w:r>
        <w:rPr>
          <w:rFonts w:ascii="Arial" w:hAnsi="Arial" w:cs="Arial"/>
          <w:sz w:val="24"/>
          <w:szCs w:val="24"/>
        </w:rPr>
        <w:t xml:space="preserve">La Justicia Electoral </w:t>
      </w:r>
      <w:r>
        <w:rPr>
          <w:rFonts w:hint="default" w:ascii="Arial" w:hAnsi="Arial" w:cs="Arial"/>
          <w:sz w:val="24"/>
          <w:szCs w:val="24"/>
          <w:lang w:val="es-PY"/>
        </w:rPr>
        <w:t>elaboró el plan logístico</w:t>
      </w:r>
      <w:r>
        <w:rPr>
          <w:rFonts w:ascii="Arial" w:hAnsi="Arial" w:cs="Arial"/>
          <w:sz w:val="24"/>
          <w:szCs w:val="24"/>
        </w:rPr>
        <w:t xml:space="preserve"> para la distribución de </w:t>
      </w:r>
      <w:r>
        <w:rPr>
          <w:rFonts w:hint="default" w:ascii="Arial" w:hAnsi="Arial" w:cs="Arial"/>
          <w:sz w:val="24"/>
          <w:szCs w:val="24"/>
          <w:lang w:val="es-PY"/>
        </w:rPr>
        <w:t xml:space="preserve">las </w:t>
      </w:r>
      <w:r>
        <w:rPr>
          <w:rFonts w:ascii="Arial" w:hAnsi="Arial" w:cs="Arial"/>
          <w:sz w:val="24"/>
          <w:szCs w:val="24"/>
        </w:rPr>
        <w:t>máquinas de votación y</w:t>
      </w:r>
      <w:r>
        <w:rPr>
          <w:rFonts w:hint="default" w:ascii="Arial" w:hAnsi="Arial" w:cs="Arial"/>
          <w:sz w:val="24"/>
          <w:szCs w:val="24"/>
          <w:lang w:val="es-PY"/>
        </w:rPr>
        <w:t xml:space="preserve"> en las próximas semanas se realizarán</w:t>
      </w:r>
      <w:r>
        <w:rPr>
          <w:rFonts w:ascii="Arial" w:hAnsi="Arial" w:cs="Arial"/>
          <w:sz w:val="24"/>
          <w:szCs w:val="24"/>
        </w:rPr>
        <w:t xml:space="preserve"> las pruebas de conexión </w:t>
      </w:r>
      <w:r>
        <w:rPr>
          <w:rFonts w:hint="default" w:ascii="Arial" w:hAnsi="Arial" w:cs="Arial"/>
          <w:sz w:val="24"/>
          <w:szCs w:val="24"/>
          <w:lang w:val="es-PY"/>
        </w:rPr>
        <w:t xml:space="preserve">desde </w:t>
      </w:r>
      <w:r>
        <w:rPr>
          <w:rFonts w:ascii="Arial" w:hAnsi="Arial" w:cs="Arial"/>
          <w:sz w:val="24"/>
          <w:szCs w:val="24"/>
        </w:rPr>
        <w:t xml:space="preserve">todos los lugares donde </w:t>
      </w:r>
      <w:r>
        <w:rPr>
          <w:rFonts w:hint="default" w:ascii="Arial" w:hAnsi="Arial" w:cs="Arial"/>
          <w:sz w:val="24"/>
          <w:szCs w:val="24"/>
          <w:lang w:val="es-PY"/>
        </w:rPr>
        <w:t>se llevarán a cabo las</w:t>
      </w:r>
      <w:r>
        <w:rPr>
          <w:rFonts w:ascii="Arial" w:hAnsi="Arial" w:cs="Arial"/>
          <w:sz w:val="24"/>
          <w:szCs w:val="24"/>
        </w:rPr>
        <w:t xml:space="preserve"> elecciones</w:t>
      </w:r>
      <w:r>
        <w:rPr>
          <w:rFonts w:hint="default" w:ascii="Arial" w:hAnsi="Arial" w:cs="Arial"/>
          <w:sz w:val="24"/>
          <w:szCs w:val="24"/>
          <w:lang w:val="es-PY"/>
        </w:rPr>
        <w:t xml:space="preserve">. </w:t>
      </w:r>
    </w:p>
    <w:p>
      <w:pPr>
        <w:pStyle w:val="19"/>
        <w:jc w:val="both"/>
        <w:rPr>
          <w:rFonts w:hint="default" w:ascii="Arial" w:hAnsi="Arial" w:cs="Arial"/>
          <w:sz w:val="24"/>
          <w:szCs w:val="24"/>
          <w:lang w:val="es-PY"/>
        </w:rPr>
      </w:pPr>
    </w:p>
    <w:p>
      <w:pPr>
        <w:pStyle w:val="1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es-PY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hint="default" w:ascii="Arial" w:hAnsi="Arial" w:cs="Arial"/>
          <w:sz w:val="24"/>
          <w:szCs w:val="24"/>
          <w:lang w:val="es-PY"/>
        </w:rPr>
        <w:t>C</w:t>
      </w:r>
      <w:r>
        <w:rPr>
          <w:rFonts w:ascii="Arial" w:hAnsi="Arial" w:cs="Arial"/>
          <w:sz w:val="24"/>
          <w:szCs w:val="24"/>
        </w:rPr>
        <w:t xml:space="preserve">ronograma </w:t>
      </w:r>
      <w:r>
        <w:rPr>
          <w:rFonts w:hint="default" w:ascii="Arial" w:hAnsi="Arial" w:cs="Arial"/>
          <w:sz w:val="24"/>
          <w:szCs w:val="24"/>
          <w:lang w:val="es-PY"/>
        </w:rPr>
        <w:t>E</w:t>
      </w:r>
      <w:r>
        <w:rPr>
          <w:rFonts w:ascii="Arial" w:hAnsi="Arial" w:cs="Arial"/>
          <w:sz w:val="24"/>
          <w:szCs w:val="24"/>
        </w:rPr>
        <w:t>lectoral se cumplirá estrictamente</w:t>
      </w:r>
      <w:r>
        <w:rPr>
          <w:rFonts w:hint="default" w:ascii="Arial" w:hAnsi="Arial" w:cs="Arial"/>
          <w:sz w:val="24"/>
          <w:szCs w:val="24"/>
          <w:lang w:val="es-PY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a partir del </w:t>
      </w:r>
      <w:r>
        <w:rPr>
          <w:rFonts w:hint="default" w:ascii="Arial" w:hAnsi="Arial" w:cs="Arial"/>
          <w:sz w:val="24"/>
          <w:szCs w:val="24"/>
          <w:lang w:val="es-PY"/>
        </w:rPr>
        <w:t xml:space="preserve">próximo </w:t>
      </w:r>
      <w:r>
        <w:rPr>
          <w:rFonts w:ascii="Arial" w:hAnsi="Arial" w:cs="Arial"/>
          <w:sz w:val="24"/>
          <w:szCs w:val="24"/>
        </w:rPr>
        <w:t xml:space="preserve">20 de octubre se podrá realizar </w:t>
      </w:r>
      <w:r>
        <w:rPr>
          <w:rFonts w:hint="default" w:ascii="Arial" w:hAnsi="Arial" w:cs="Arial"/>
          <w:sz w:val="24"/>
          <w:szCs w:val="24"/>
          <w:lang w:val="es-PY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difusión de propaganda electoral a través de </w:t>
      </w:r>
      <w:r>
        <w:rPr>
          <w:rFonts w:hint="default" w:ascii="Arial" w:hAnsi="Arial" w:cs="Arial"/>
          <w:sz w:val="24"/>
          <w:szCs w:val="24"/>
          <w:lang w:val="es-PY"/>
        </w:rPr>
        <w:t xml:space="preserve">los </w:t>
      </w:r>
      <w:r>
        <w:rPr>
          <w:rFonts w:ascii="Arial" w:hAnsi="Arial" w:cs="Arial"/>
          <w:sz w:val="24"/>
          <w:szCs w:val="24"/>
        </w:rPr>
        <w:t>medios de comunicaci</w:t>
      </w:r>
      <w:r>
        <w:rPr>
          <w:rFonts w:hint="default" w:ascii="Arial" w:hAnsi="Arial" w:cs="Arial"/>
          <w:sz w:val="24"/>
          <w:szCs w:val="24"/>
          <w:lang w:val="es-PY"/>
        </w:rPr>
        <w:t>ón</w:t>
      </w:r>
      <w:r>
        <w:rPr>
          <w:rFonts w:ascii="Arial" w:hAnsi="Arial" w:cs="Arial"/>
          <w:sz w:val="24"/>
          <w:szCs w:val="24"/>
        </w:rPr>
        <w:t xml:space="preserve">, manifestó el </w:t>
      </w:r>
      <w:r>
        <w:rPr>
          <w:rFonts w:hint="default" w:ascii="Arial" w:hAnsi="Arial" w:cs="Arial"/>
          <w:sz w:val="24"/>
          <w:szCs w:val="24"/>
          <w:lang w:val="es-PY"/>
        </w:rPr>
        <w:t xml:space="preserve">Director de Recursos Electorales, </w:t>
      </w:r>
      <w:r>
        <w:rPr>
          <w:rFonts w:ascii="Arial" w:hAnsi="Arial" w:cs="Arial"/>
          <w:sz w:val="24"/>
          <w:szCs w:val="24"/>
        </w:rPr>
        <w:t xml:space="preserve">Lic. Luis Salas. </w:t>
      </w:r>
    </w:p>
    <w:p>
      <w:pPr>
        <w:pStyle w:val="1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sectPr>
      <w:headerReference r:id="rId3" w:type="default"/>
      <w:footerReference r:id="rId5" w:type="default"/>
      <w:headerReference r:id="rId4" w:type="even"/>
      <w:pgSz w:w="11907" w:h="18711"/>
      <w:pgMar w:top="2552" w:right="1134" w:bottom="1418" w:left="1134" w:header="709" w:footer="28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ITC Avant Garde Gothic">
    <w:altName w:val="Century Gothic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single" w:color="auto" w:sz="18" w:space="1"/>
      </w:pBdr>
      <w:tabs>
        <w:tab w:val="right" w:pos="0"/>
        <w:tab w:val="clear" w:pos="4419"/>
        <w:tab w:val="clear" w:pos="8838"/>
      </w:tabs>
      <w:rPr>
        <w:rFonts w:ascii="Times New Roman" w:hAnsi="Times New Roman"/>
        <w:sz w:val="16"/>
        <w:szCs w:val="16"/>
      </w:rPr>
    </w:pPr>
  </w:p>
  <w:p>
    <w:pPr>
      <w:pStyle w:val="8"/>
      <w:tabs>
        <w:tab w:val="right" w:pos="0"/>
        <w:tab w:val="clear" w:pos="4419"/>
        <w:tab w:val="clear" w:pos="8838"/>
      </w:tabs>
      <w:rPr>
        <w:rFonts w:ascii="Times New Roman" w:hAnsi="Times New Roman"/>
        <w:sz w:val="16"/>
        <w:szCs w:val="16"/>
      </w:rPr>
    </w:pPr>
  </w:p>
  <w:p>
    <w:pPr>
      <w:pStyle w:val="8"/>
      <w:tabs>
        <w:tab w:val="right" w:pos="0"/>
        <w:tab w:val="clear" w:pos="4419"/>
        <w:tab w:val="clear" w:pos="8838"/>
      </w:tabs>
      <w:ind w:right="567"/>
      <w:jc w:val="center"/>
      <w:rPr>
        <w:rFonts w:ascii="ITC Avant Garde Gothic" w:hAnsi="ITC Avant Garde Gothic"/>
        <w:sz w:val="16"/>
        <w:szCs w:val="16"/>
      </w:rPr>
    </w:pPr>
    <w:r>
      <w:rPr>
        <w:rFonts w:ascii="ITC Avant Garde Gothic" w:hAnsi="ITC Avant Garde Gothic"/>
        <w:sz w:val="16"/>
        <w:szCs w:val="16"/>
      </w:rPr>
      <w:t>Av. Eusebio Ayala N° 2759 e/Santa Cruz de la Sierra - Tel: (+59521) 6180233 - Asunción – Paraguay</w:t>
    </w:r>
  </w:p>
  <w:p>
    <w:pPr>
      <w:pStyle w:val="8"/>
      <w:ind w:right="567"/>
      <w:jc w:val="center"/>
      <w:rPr>
        <w:rFonts w:ascii="ITC Avant Garde Gothic" w:hAnsi="ITC Avant Garde Gothic"/>
      </w:rPr>
    </w:pPr>
    <w:r>
      <w:fldChar w:fldCharType="begin"/>
    </w:r>
    <w:r>
      <w:instrText xml:space="preserve"> HYPERLINK "http://www.tsje.gov.py" </w:instrText>
    </w:r>
    <w:r>
      <w:fldChar w:fldCharType="separate"/>
    </w:r>
    <w:r>
      <w:rPr>
        <w:rStyle w:val="10"/>
        <w:rFonts w:ascii="ITC Avant Garde Gothic" w:hAnsi="ITC Avant Garde Gothic"/>
        <w:sz w:val="18"/>
        <w:szCs w:val="18"/>
      </w:rPr>
      <w:t>www.tsje.gov.py</w:t>
    </w:r>
    <w:r>
      <w:rPr>
        <w:rStyle w:val="10"/>
        <w:rFonts w:ascii="ITC Avant Garde Gothic" w:hAnsi="ITC Avant Garde Gothic"/>
        <w:sz w:val="18"/>
        <w:szCs w:val="18"/>
      </w:rPr>
      <w:fldChar w:fldCharType="end"/>
    </w:r>
    <w:r>
      <w:rPr>
        <w:rFonts w:ascii="ITC Avant Garde Gothic" w:hAnsi="ITC Avant Garde Gothic"/>
        <w:sz w:val="18"/>
        <w:szCs w:val="18"/>
      </w:rPr>
      <w:t xml:space="preserve"> - </w:t>
    </w:r>
    <w:r>
      <w:fldChar w:fldCharType="begin"/>
    </w:r>
    <w:r>
      <w:instrText xml:space="preserve"> HYPERLINK "mailto:prensa@tsje.gov.py" </w:instrText>
    </w:r>
    <w:r>
      <w:fldChar w:fldCharType="separate"/>
    </w:r>
    <w:r>
      <w:rPr>
        <w:rStyle w:val="10"/>
        <w:rFonts w:ascii="ITC Avant Garde Gothic" w:hAnsi="ITC Avant Garde Gothic"/>
        <w:sz w:val="18"/>
        <w:szCs w:val="18"/>
      </w:rPr>
      <w:t>prensa@tsje.gov.py</w:t>
    </w:r>
    <w:r>
      <w:rPr>
        <w:rStyle w:val="10"/>
        <w:rFonts w:ascii="ITC Avant Garde Gothic" w:hAnsi="ITC Avant Garde Gothic"/>
        <w:sz w:val="18"/>
        <w:szCs w:val="18"/>
      </w:rPr>
      <w:fldChar w:fldCharType="end"/>
    </w:r>
  </w:p>
  <w:p>
    <w:pPr>
      <w:pStyle w:val="8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eastAsia="es-PY"/>
      </w:rPr>
      <w:drawing>
        <wp:inline distT="0" distB="0" distL="0" distR="0">
          <wp:extent cx="6120765" cy="1224280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224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es-PY"/>
      </w:rPr>
      <w:drawing>
        <wp:inline distT="0" distB="0" distL="0" distR="0">
          <wp:extent cx="6115050" cy="1628775"/>
          <wp:effectExtent l="0" t="0" r="0" b="9525"/>
          <wp:docPr id="3" name="Imagen 3" descr="C:\Users\TSJE\Desktop\Sin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TSJE\Desktop\Sin título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7B"/>
    <w:rsid w:val="00000A32"/>
    <w:rsid w:val="00002073"/>
    <w:rsid w:val="000076B4"/>
    <w:rsid w:val="00011258"/>
    <w:rsid w:val="000136F6"/>
    <w:rsid w:val="00013EC8"/>
    <w:rsid w:val="0001562F"/>
    <w:rsid w:val="0001594F"/>
    <w:rsid w:val="00022104"/>
    <w:rsid w:val="0002417A"/>
    <w:rsid w:val="000320AC"/>
    <w:rsid w:val="000421FA"/>
    <w:rsid w:val="0004334F"/>
    <w:rsid w:val="00046690"/>
    <w:rsid w:val="00047347"/>
    <w:rsid w:val="000510B1"/>
    <w:rsid w:val="0005122B"/>
    <w:rsid w:val="00054B8E"/>
    <w:rsid w:val="0006059E"/>
    <w:rsid w:val="00060B4E"/>
    <w:rsid w:val="000631DF"/>
    <w:rsid w:val="00063DB7"/>
    <w:rsid w:val="00065580"/>
    <w:rsid w:val="0006564B"/>
    <w:rsid w:val="0007554F"/>
    <w:rsid w:val="00081CC3"/>
    <w:rsid w:val="000852EC"/>
    <w:rsid w:val="0008542A"/>
    <w:rsid w:val="0008580C"/>
    <w:rsid w:val="00094B97"/>
    <w:rsid w:val="00095358"/>
    <w:rsid w:val="00095439"/>
    <w:rsid w:val="00097BA4"/>
    <w:rsid w:val="000A076C"/>
    <w:rsid w:val="000A09D2"/>
    <w:rsid w:val="000A197F"/>
    <w:rsid w:val="000A23F5"/>
    <w:rsid w:val="000A3221"/>
    <w:rsid w:val="000B0BF7"/>
    <w:rsid w:val="000B1029"/>
    <w:rsid w:val="000B2B7B"/>
    <w:rsid w:val="000B474B"/>
    <w:rsid w:val="000B7A12"/>
    <w:rsid w:val="000B7E02"/>
    <w:rsid w:val="000C278B"/>
    <w:rsid w:val="000C2BD4"/>
    <w:rsid w:val="000C391E"/>
    <w:rsid w:val="000C46E6"/>
    <w:rsid w:val="000D1362"/>
    <w:rsid w:val="000D2135"/>
    <w:rsid w:val="000D5069"/>
    <w:rsid w:val="000D5FCC"/>
    <w:rsid w:val="000D7F4E"/>
    <w:rsid w:val="000E035F"/>
    <w:rsid w:val="000E6727"/>
    <w:rsid w:val="000E6CF9"/>
    <w:rsid w:val="000E7626"/>
    <w:rsid w:val="000F5E05"/>
    <w:rsid w:val="00100F42"/>
    <w:rsid w:val="00103FC9"/>
    <w:rsid w:val="00107D39"/>
    <w:rsid w:val="001107DE"/>
    <w:rsid w:val="00112624"/>
    <w:rsid w:val="00112956"/>
    <w:rsid w:val="00112BDF"/>
    <w:rsid w:val="001135BA"/>
    <w:rsid w:val="00113797"/>
    <w:rsid w:val="0011439E"/>
    <w:rsid w:val="00117841"/>
    <w:rsid w:val="001202A4"/>
    <w:rsid w:val="001261C2"/>
    <w:rsid w:val="001270A2"/>
    <w:rsid w:val="00127687"/>
    <w:rsid w:val="001276D8"/>
    <w:rsid w:val="0013143D"/>
    <w:rsid w:val="0013294D"/>
    <w:rsid w:val="00135641"/>
    <w:rsid w:val="001375D9"/>
    <w:rsid w:val="001414E6"/>
    <w:rsid w:val="00141E23"/>
    <w:rsid w:val="0014348F"/>
    <w:rsid w:val="0014635C"/>
    <w:rsid w:val="001515B6"/>
    <w:rsid w:val="001528CB"/>
    <w:rsid w:val="00153617"/>
    <w:rsid w:val="001552A3"/>
    <w:rsid w:val="00157759"/>
    <w:rsid w:val="00161F21"/>
    <w:rsid w:val="00163051"/>
    <w:rsid w:val="00163F25"/>
    <w:rsid w:val="001651FF"/>
    <w:rsid w:val="00167151"/>
    <w:rsid w:val="00167260"/>
    <w:rsid w:val="001675C2"/>
    <w:rsid w:val="00170397"/>
    <w:rsid w:val="00170595"/>
    <w:rsid w:val="0017079D"/>
    <w:rsid w:val="00171112"/>
    <w:rsid w:val="00171251"/>
    <w:rsid w:val="0017138A"/>
    <w:rsid w:val="001715BD"/>
    <w:rsid w:val="00172C56"/>
    <w:rsid w:val="001736E5"/>
    <w:rsid w:val="00174EBE"/>
    <w:rsid w:val="00180B61"/>
    <w:rsid w:val="001813D9"/>
    <w:rsid w:val="00184CCD"/>
    <w:rsid w:val="001917D3"/>
    <w:rsid w:val="0019532A"/>
    <w:rsid w:val="00195791"/>
    <w:rsid w:val="00195BBB"/>
    <w:rsid w:val="001963F6"/>
    <w:rsid w:val="0019645A"/>
    <w:rsid w:val="001A2410"/>
    <w:rsid w:val="001A26EF"/>
    <w:rsid w:val="001B5B55"/>
    <w:rsid w:val="001C075C"/>
    <w:rsid w:val="001C61A2"/>
    <w:rsid w:val="001C6CB6"/>
    <w:rsid w:val="001D1339"/>
    <w:rsid w:val="001D20CD"/>
    <w:rsid w:val="001D3290"/>
    <w:rsid w:val="001D5917"/>
    <w:rsid w:val="001F0BCE"/>
    <w:rsid w:val="001F16FE"/>
    <w:rsid w:val="001F17CB"/>
    <w:rsid w:val="001F371C"/>
    <w:rsid w:val="001F482B"/>
    <w:rsid w:val="001F52A9"/>
    <w:rsid w:val="001F641D"/>
    <w:rsid w:val="001F7F1E"/>
    <w:rsid w:val="002001B8"/>
    <w:rsid w:val="002021BC"/>
    <w:rsid w:val="002030BC"/>
    <w:rsid w:val="002106C8"/>
    <w:rsid w:val="00210A7E"/>
    <w:rsid w:val="00211B62"/>
    <w:rsid w:val="00212779"/>
    <w:rsid w:val="0021373B"/>
    <w:rsid w:val="00214091"/>
    <w:rsid w:val="00216031"/>
    <w:rsid w:val="0021757C"/>
    <w:rsid w:val="002246E4"/>
    <w:rsid w:val="00227215"/>
    <w:rsid w:val="002303AB"/>
    <w:rsid w:val="0023055D"/>
    <w:rsid w:val="00231E46"/>
    <w:rsid w:val="00232185"/>
    <w:rsid w:val="00232E37"/>
    <w:rsid w:val="0023796D"/>
    <w:rsid w:val="00240504"/>
    <w:rsid w:val="0024224C"/>
    <w:rsid w:val="00242378"/>
    <w:rsid w:val="00242F05"/>
    <w:rsid w:val="002434C7"/>
    <w:rsid w:val="0025150A"/>
    <w:rsid w:val="002530BF"/>
    <w:rsid w:val="0025407B"/>
    <w:rsid w:val="00254A9A"/>
    <w:rsid w:val="00255F5E"/>
    <w:rsid w:val="002573ED"/>
    <w:rsid w:val="00257D90"/>
    <w:rsid w:val="0026012A"/>
    <w:rsid w:val="00260D40"/>
    <w:rsid w:val="002612D4"/>
    <w:rsid w:val="002619E6"/>
    <w:rsid w:val="002650C5"/>
    <w:rsid w:val="00265884"/>
    <w:rsid w:val="00265B2E"/>
    <w:rsid w:val="00267A2A"/>
    <w:rsid w:val="00270157"/>
    <w:rsid w:val="002713EF"/>
    <w:rsid w:val="00273867"/>
    <w:rsid w:val="002758DE"/>
    <w:rsid w:val="00277801"/>
    <w:rsid w:val="00281338"/>
    <w:rsid w:val="00281D6E"/>
    <w:rsid w:val="00281FC5"/>
    <w:rsid w:val="002841AB"/>
    <w:rsid w:val="00287C9F"/>
    <w:rsid w:val="002918CF"/>
    <w:rsid w:val="0029769C"/>
    <w:rsid w:val="002A2E78"/>
    <w:rsid w:val="002A68D0"/>
    <w:rsid w:val="002A7D06"/>
    <w:rsid w:val="002B52F4"/>
    <w:rsid w:val="002B5BBA"/>
    <w:rsid w:val="002B7374"/>
    <w:rsid w:val="002B7709"/>
    <w:rsid w:val="002B7DB9"/>
    <w:rsid w:val="002C0929"/>
    <w:rsid w:val="002C0EA0"/>
    <w:rsid w:val="002C2BD7"/>
    <w:rsid w:val="002C49E4"/>
    <w:rsid w:val="002D0899"/>
    <w:rsid w:val="002D1300"/>
    <w:rsid w:val="002D14F3"/>
    <w:rsid w:val="002D256F"/>
    <w:rsid w:val="002D3436"/>
    <w:rsid w:val="002D448B"/>
    <w:rsid w:val="002D5110"/>
    <w:rsid w:val="002D5ACB"/>
    <w:rsid w:val="002D610D"/>
    <w:rsid w:val="002D792E"/>
    <w:rsid w:val="002E1102"/>
    <w:rsid w:val="002E5A69"/>
    <w:rsid w:val="002E624D"/>
    <w:rsid w:val="002E751B"/>
    <w:rsid w:val="002E7BAE"/>
    <w:rsid w:val="002F06D5"/>
    <w:rsid w:val="002F2BF7"/>
    <w:rsid w:val="002F32B1"/>
    <w:rsid w:val="002F4758"/>
    <w:rsid w:val="00302DE9"/>
    <w:rsid w:val="003032B7"/>
    <w:rsid w:val="00305040"/>
    <w:rsid w:val="00306503"/>
    <w:rsid w:val="00311DD5"/>
    <w:rsid w:val="00313F8C"/>
    <w:rsid w:val="00314603"/>
    <w:rsid w:val="00315631"/>
    <w:rsid w:val="00316C71"/>
    <w:rsid w:val="00324FB3"/>
    <w:rsid w:val="00326ECB"/>
    <w:rsid w:val="00331140"/>
    <w:rsid w:val="00336186"/>
    <w:rsid w:val="00336203"/>
    <w:rsid w:val="003379F7"/>
    <w:rsid w:val="00340647"/>
    <w:rsid w:val="00340A60"/>
    <w:rsid w:val="00346ED4"/>
    <w:rsid w:val="00347D13"/>
    <w:rsid w:val="00351FB1"/>
    <w:rsid w:val="00353037"/>
    <w:rsid w:val="00354FAB"/>
    <w:rsid w:val="00357DBC"/>
    <w:rsid w:val="00361635"/>
    <w:rsid w:val="0036258B"/>
    <w:rsid w:val="00362C92"/>
    <w:rsid w:val="003635C7"/>
    <w:rsid w:val="00364C2D"/>
    <w:rsid w:val="003664F1"/>
    <w:rsid w:val="0037111A"/>
    <w:rsid w:val="003716AE"/>
    <w:rsid w:val="003738AC"/>
    <w:rsid w:val="00374004"/>
    <w:rsid w:val="00375930"/>
    <w:rsid w:val="00375BBA"/>
    <w:rsid w:val="00382C2E"/>
    <w:rsid w:val="00382C6A"/>
    <w:rsid w:val="00384F60"/>
    <w:rsid w:val="0038557A"/>
    <w:rsid w:val="00390E3A"/>
    <w:rsid w:val="00391539"/>
    <w:rsid w:val="00392D61"/>
    <w:rsid w:val="003A5A11"/>
    <w:rsid w:val="003B0230"/>
    <w:rsid w:val="003B2F65"/>
    <w:rsid w:val="003B6F1F"/>
    <w:rsid w:val="003C0DE6"/>
    <w:rsid w:val="003C1A8B"/>
    <w:rsid w:val="003D0D57"/>
    <w:rsid w:val="003D3001"/>
    <w:rsid w:val="003D4AFF"/>
    <w:rsid w:val="003E09DC"/>
    <w:rsid w:val="003E1CEB"/>
    <w:rsid w:val="003E38A2"/>
    <w:rsid w:val="003E615A"/>
    <w:rsid w:val="003E7488"/>
    <w:rsid w:val="003F2C69"/>
    <w:rsid w:val="003F392F"/>
    <w:rsid w:val="003F679A"/>
    <w:rsid w:val="004032EE"/>
    <w:rsid w:val="00404607"/>
    <w:rsid w:val="00406D53"/>
    <w:rsid w:val="0040739E"/>
    <w:rsid w:val="00410286"/>
    <w:rsid w:val="00413CDA"/>
    <w:rsid w:val="00414C0F"/>
    <w:rsid w:val="00415858"/>
    <w:rsid w:val="004174C7"/>
    <w:rsid w:val="00420890"/>
    <w:rsid w:val="00421179"/>
    <w:rsid w:val="00426436"/>
    <w:rsid w:val="00426740"/>
    <w:rsid w:val="00427B8B"/>
    <w:rsid w:val="004303EB"/>
    <w:rsid w:val="004308A1"/>
    <w:rsid w:val="00430CC3"/>
    <w:rsid w:val="0043101D"/>
    <w:rsid w:val="00431A4B"/>
    <w:rsid w:val="00433A7D"/>
    <w:rsid w:val="00441195"/>
    <w:rsid w:val="004424FD"/>
    <w:rsid w:val="004459B6"/>
    <w:rsid w:val="004474AC"/>
    <w:rsid w:val="00447BC6"/>
    <w:rsid w:val="00454809"/>
    <w:rsid w:val="0045526A"/>
    <w:rsid w:val="004559DD"/>
    <w:rsid w:val="00455AEE"/>
    <w:rsid w:val="00455AFE"/>
    <w:rsid w:val="00456201"/>
    <w:rsid w:val="00457B2A"/>
    <w:rsid w:val="004600A7"/>
    <w:rsid w:val="004602CA"/>
    <w:rsid w:val="00461207"/>
    <w:rsid w:val="00464A5E"/>
    <w:rsid w:val="00466BA5"/>
    <w:rsid w:val="00467593"/>
    <w:rsid w:val="0047039A"/>
    <w:rsid w:val="00470790"/>
    <w:rsid w:val="00475978"/>
    <w:rsid w:val="00476248"/>
    <w:rsid w:val="004768CC"/>
    <w:rsid w:val="0048009A"/>
    <w:rsid w:val="0048680B"/>
    <w:rsid w:val="00494237"/>
    <w:rsid w:val="00495735"/>
    <w:rsid w:val="00495B1C"/>
    <w:rsid w:val="004A05C1"/>
    <w:rsid w:val="004A0B86"/>
    <w:rsid w:val="004A16B9"/>
    <w:rsid w:val="004A3402"/>
    <w:rsid w:val="004A5A9E"/>
    <w:rsid w:val="004A5C0F"/>
    <w:rsid w:val="004A5D94"/>
    <w:rsid w:val="004B02A7"/>
    <w:rsid w:val="004B4F9A"/>
    <w:rsid w:val="004B5017"/>
    <w:rsid w:val="004B78A5"/>
    <w:rsid w:val="004C0D15"/>
    <w:rsid w:val="004C289E"/>
    <w:rsid w:val="004D24C9"/>
    <w:rsid w:val="004D261E"/>
    <w:rsid w:val="004D4276"/>
    <w:rsid w:val="004D4FFF"/>
    <w:rsid w:val="004D6A69"/>
    <w:rsid w:val="004D6C0C"/>
    <w:rsid w:val="004E007F"/>
    <w:rsid w:val="004E0426"/>
    <w:rsid w:val="004E2830"/>
    <w:rsid w:val="004E4450"/>
    <w:rsid w:val="004E4620"/>
    <w:rsid w:val="004E5751"/>
    <w:rsid w:val="004F13B3"/>
    <w:rsid w:val="004F2AAF"/>
    <w:rsid w:val="004F4B50"/>
    <w:rsid w:val="004F7C5E"/>
    <w:rsid w:val="0050241F"/>
    <w:rsid w:val="00502703"/>
    <w:rsid w:val="005040B6"/>
    <w:rsid w:val="0051195D"/>
    <w:rsid w:val="005128B7"/>
    <w:rsid w:val="00516414"/>
    <w:rsid w:val="005221A8"/>
    <w:rsid w:val="00522252"/>
    <w:rsid w:val="0052316D"/>
    <w:rsid w:val="00523945"/>
    <w:rsid w:val="00523EC4"/>
    <w:rsid w:val="00524E6E"/>
    <w:rsid w:val="005279B7"/>
    <w:rsid w:val="0053328C"/>
    <w:rsid w:val="005351BA"/>
    <w:rsid w:val="00537FAE"/>
    <w:rsid w:val="005514AB"/>
    <w:rsid w:val="005518A9"/>
    <w:rsid w:val="00552671"/>
    <w:rsid w:val="00554515"/>
    <w:rsid w:val="005608D6"/>
    <w:rsid w:val="005642CF"/>
    <w:rsid w:val="005668B6"/>
    <w:rsid w:val="005672EA"/>
    <w:rsid w:val="005712E6"/>
    <w:rsid w:val="005713B5"/>
    <w:rsid w:val="00574C97"/>
    <w:rsid w:val="00576C1C"/>
    <w:rsid w:val="00577350"/>
    <w:rsid w:val="00581B94"/>
    <w:rsid w:val="00583C2D"/>
    <w:rsid w:val="0059062D"/>
    <w:rsid w:val="005919E0"/>
    <w:rsid w:val="00592E8A"/>
    <w:rsid w:val="00593462"/>
    <w:rsid w:val="0059542F"/>
    <w:rsid w:val="005975B0"/>
    <w:rsid w:val="005A11DC"/>
    <w:rsid w:val="005A166E"/>
    <w:rsid w:val="005A3BF8"/>
    <w:rsid w:val="005A403A"/>
    <w:rsid w:val="005A49BD"/>
    <w:rsid w:val="005A5C55"/>
    <w:rsid w:val="005B2463"/>
    <w:rsid w:val="005B5501"/>
    <w:rsid w:val="005B7AC2"/>
    <w:rsid w:val="005B7BA5"/>
    <w:rsid w:val="005C32C0"/>
    <w:rsid w:val="005C38DE"/>
    <w:rsid w:val="005C5536"/>
    <w:rsid w:val="005C67B2"/>
    <w:rsid w:val="005D004D"/>
    <w:rsid w:val="005D0727"/>
    <w:rsid w:val="005D0D96"/>
    <w:rsid w:val="005D1A09"/>
    <w:rsid w:val="005D2B67"/>
    <w:rsid w:val="005D429D"/>
    <w:rsid w:val="005D43E3"/>
    <w:rsid w:val="005D4532"/>
    <w:rsid w:val="005D7BF4"/>
    <w:rsid w:val="005E33D2"/>
    <w:rsid w:val="005E51C5"/>
    <w:rsid w:val="005E611F"/>
    <w:rsid w:val="005F2EEA"/>
    <w:rsid w:val="005F606C"/>
    <w:rsid w:val="005F7520"/>
    <w:rsid w:val="00601A8A"/>
    <w:rsid w:val="00603A7E"/>
    <w:rsid w:val="00610BDA"/>
    <w:rsid w:val="0061100E"/>
    <w:rsid w:val="00612E25"/>
    <w:rsid w:val="006130D3"/>
    <w:rsid w:val="00616037"/>
    <w:rsid w:val="0061610E"/>
    <w:rsid w:val="00617BD3"/>
    <w:rsid w:val="00620DA7"/>
    <w:rsid w:val="00622A57"/>
    <w:rsid w:val="00623BB9"/>
    <w:rsid w:val="006241A6"/>
    <w:rsid w:val="00625CFE"/>
    <w:rsid w:val="00631092"/>
    <w:rsid w:val="00631DCE"/>
    <w:rsid w:val="00632F72"/>
    <w:rsid w:val="00633BDA"/>
    <w:rsid w:val="0063421E"/>
    <w:rsid w:val="00640ED2"/>
    <w:rsid w:val="006449BF"/>
    <w:rsid w:val="006534AA"/>
    <w:rsid w:val="00654E4A"/>
    <w:rsid w:val="00655EC1"/>
    <w:rsid w:val="00656C57"/>
    <w:rsid w:val="0066088C"/>
    <w:rsid w:val="0066158D"/>
    <w:rsid w:val="006615C0"/>
    <w:rsid w:val="00663C6D"/>
    <w:rsid w:val="0066657B"/>
    <w:rsid w:val="006737E9"/>
    <w:rsid w:val="00675F37"/>
    <w:rsid w:val="00681B02"/>
    <w:rsid w:val="00683587"/>
    <w:rsid w:val="00684668"/>
    <w:rsid w:val="006855BF"/>
    <w:rsid w:val="006867ED"/>
    <w:rsid w:val="00690219"/>
    <w:rsid w:val="00690355"/>
    <w:rsid w:val="00690D65"/>
    <w:rsid w:val="00691730"/>
    <w:rsid w:val="006940C0"/>
    <w:rsid w:val="006A055E"/>
    <w:rsid w:val="006A28E3"/>
    <w:rsid w:val="006A66FC"/>
    <w:rsid w:val="006A75C1"/>
    <w:rsid w:val="006B0994"/>
    <w:rsid w:val="006B5BCB"/>
    <w:rsid w:val="006C1FED"/>
    <w:rsid w:val="006C24E3"/>
    <w:rsid w:val="006C2A3B"/>
    <w:rsid w:val="006C5BEB"/>
    <w:rsid w:val="006C5CE7"/>
    <w:rsid w:val="006D0005"/>
    <w:rsid w:val="006D7059"/>
    <w:rsid w:val="006D765B"/>
    <w:rsid w:val="006E1CD1"/>
    <w:rsid w:val="006E376E"/>
    <w:rsid w:val="006E3FC2"/>
    <w:rsid w:val="006E5607"/>
    <w:rsid w:val="006E64E8"/>
    <w:rsid w:val="006F4411"/>
    <w:rsid w:val="006F5793"/>
    <w:rsid w:val="006F6527"/>
    <w:rsid w:val="0070350E"/>
    <w:rsid w:val="007059EF"/>
    <w:rsid w:val="007062F0"/>
    <w:rsid w:val="00706F43"/>
    <w:rsid w:val="00710B80"/>
    <w:rsid w:val="00712A0A"/>
    <w:rsid w:val="00712BF8"/>
    <w:rsid w:val="00713BD9"/>
    <w:rsid w:val="00713EE3"/>
    <w:rsid w:val="007143DC"/>
    <w:rsid w:val="00721814"/>
    <w:rsid w:val="00722044"/>
    <w:rsid w:val="00723CAC"/>
    <w:rsid w:val="007265FA"/>
    <w:rsid w:val="00732D43"/>
    <w:rsid w:val="00734929"/>
    <w:rsid w:val="00735E3B"/>
    <w:rsid w:val="00742EFB"/>
    <w:rsid w:val="007430B6"/>
    <w:rsid w:val="007435AB"/>
    <w:rsid w:val="00744518"/>
    <w:rsid w:val="00750361"/>
    <w:rsid w:val="00753BEE"/>
    <w:rsid w:val="00754073"/>
    <w:rsid w:val="00754553"/>
    <w:rsid w:val="00756323"/>
    <w:rsid w:val="0075751E"/>
    <w:rsid w:val="0075791E"/>
    <w:rsid w:val="007606B9"/>
    <w:rsid w:val="00760E39"/>
    <w:rsid w:val="00761B5F"/>
    <w:rsid w:val="0076674C"/>
    <w:rsid w:val="00770592"/>
    <w:rsid w:val="007730AD"/>
    <w:rsid w:val="007851BF"/>
    <w:rsid w:val="00785317"/>
    <w:rsid w:val="0078598A"/>
    <w:rsid w:val="007862B4"/>
    <w:rsid w:val="00793EBB"/>
    <w:rsid w:val="00794743"/>
    <w:rsid w:val="007963CD"/>
    <w:rsid w:val="007963D8"/>
    <w:rsid w:val="007A05B1"/>
    <w:rsid w:val="007A167B"/>
    <w:rsid w:val="007A218F"/>
    <w:rsid w:val="007A4102"/>
    <w:rsid w:val="007A56C2"/>
    <w:rsid w:val="007A632E"/>
    <w:rsid w:val="007B07BF"/>
    <w:rsid w:val="007B1152"/>
    <w:rsid w:val="007B1A09"/>
    <w:rsid w:val="007B4F10"/>
    <w:rsid w:val="007C073F"/>
    <w:rsid w:val="007C32F5"/>
    <w:rsid w:val="007C3D68"/>
    <w:rsid w:val="007C42E2"/>
    <w:rsid w:val="007D12FD"/>
    <w:rsid w:val="007D3958"/>
    <w:rsid w:val="007D43E6"/>
    <w:rsid w:val="007D6B2D"/>
    <w:rsid w:val="007E000D"/>
    <w:rsid w:val="007F0356"/>
    <w:rsid w:val="007F630A"/>
    <w:rsid w:val="008007EC"/>
    <w:rsid w:val="00805111"/>
    <w:rsid w:val="00805C6E"/>
    <w:rsid w:val="00806534"/>
    <w:rsid w:val="0081010D"/>
    <w:rsid w:val="008102CB"/>
    <w:rsid w:val="008109D5"/>
    <w:rsid w:val="008120F5"/>
    <w:rsid w:val="00813D1D"/>
    <w:rsid w:val="008164C5"/>
    <w:rsid w:val="0081683F"/>
    <w:rsid w:val="00816F52"/>
    <w:rsid w:val="00816F80"/>
    <w:rsid w:val="0081736A"/>
    <w:rsid w:val="0082067C"/>
    <w:rsid w:val="00820BFF"/>
    <w:rsid w:val="008215D0"/>
    <w:rsid w:val="00821C8A"/>
    <w:rsid w:val="00822DF2"/>
    <w:rsid w:val="00823334"/>
    <w:rsid w:val="00823B9E"/>
    <w:rsid w:val="00830DAA"/>
    <w:rsid w:val="00831994"/>
    <w:rsid w:val="00834409"/>
    <w:rsid w:val="008353B3"/>
    <w:rsid w:val="00836445"/>
    <w:rsid w:val="00837BED"/>
    <w:rsid w:val="008445FD"/>
    <w:rsid w:val="00847659"/>
    <w:rsid w:val="00850922"/>
    <w:rsid w:val="00850B45"/>
    <w:rsid w:val="0085234D"/>
    <w:rsid w:val="00853FEC"/>
    <w:rsid w:val="008601BD"/>
    <w:rsid w:val="00860939"/>
    <w:rsid w:val="0086718A"/>
    <w:rsid w:val="00867807"/>
    <w:rsid w:val="0087003F"/>
    <w:rsid w:val="00871294"/>
    <w:rsid w:val="00872B5D"/>
    <w:rsid w:val="00872D99"/>
    <w:rsid w:val="00874611"/>
    <w:rsid w:val="00876909"/>
    <w:rsid w:val="00876DC2"/>
    <w:rsid w:val="00883B1F"/>
    <w:rsid w:val="008861AC"/>
    <w:rsid w:val="008862B2"/>
    <w:rsid w:val="0088776A"/>
    <w:rsid w:val="008903FC"/>
    <w:rsid w:val="00890700"/>
    <w:rsid w:val="00890BE4"/>
    <w:rsid w:val="00891F80"/>
    <w:rsid w:val="0089282B"/>
    <w:rsid w:val="00893D3F"/>
    <w:rsid w:val="00895C61"/>
    <w:rsid w:val="0089782D"/>
    <w:rsid w:val="008A3E50"/>
    <w:rsid w:val="008A42E9"/>
    <w:rsid w:val="008A62ED"/>
    <w:rsid w:val="008A7752"/>
    <w:rsid w:val="008A7CE8"/>
    <w:rsid w:val="008B09AF"/>
    <w:rsid w:val="008B0CE9"/>
    <w:rsid w:val="008B11C1"/>
    <w:rsid w:val="008B3DBF"/>
    <w:rsid w:val="008B7D5D"/>
    <w:rsid w:val="008C073B"/>
    <w:rsid w:val="008C16A4"/>
    <w:rsid w:val="008C2078"/>
    <w:rsid w:val="008C357B"/>
    <w:rsid w:val="008C4013"/>
    <w:rsid w:val="008C5982"/>
    <w:rsid w:val="008D2A4B"/>
    <w:rsid w:val="008D3CE4"/>
    <w:rsid w:val="008D6878"/>
    <w:rsid w:val="008E0B13"/>
    <w:rsid w:val="008E1559"/>
    <w:rsid w:val="008E46BE"/>
    <w:rsid w:val="008E4C83"/>
    <w:rsid w:val="008E5427"/>
    <w:rsid w:val="008E70D3"/>
    <w:rsid w:val="008F0624"/>
    <w:rsid w:val="008F0C9E"/>
    <w:rsid w:val="008F1084"/>
    <w:rsid w:val="008F2B59"/>
    <w:rsid w:val="008F59EF"/>
    <w:rsid w:val="008F69FF"/>
    <w:rsid w:val="008F7F3E"/>
    <w:rsid w:val="00900001"/>
    <w:rsid w:val="00900FCB"/>
    <w:rsid w:val="00902B14"/>
    <w:rsid w:val="00902CD7"/>
    <w:rsid w:val="00907317"/>
    <w:rsid w:val="00911337"/>
    <w:rsid w:val="009145C0"/>
    <w:rsid w:val="009169B7"/>
    <w:rsid w:val="00917928"/>
    <w:rsid w:val="00917B1E"/>
    <w:rsid w:val="00920A42"/>
    <w:rsid w:val="00923651"/>
    <w:rsid w:val="009249E8"/>
    <w:rsid w:val="009252CF"/>
    <w:rsid w:val="00925A8E"/>
    <w:rsid w:val="009316CD"/>
    <w:rsid w:val="00934B5D"/>
    <w:rsid w:val="00937FDF"/>
    <w:rsid w:val="0094015C"/>
    <w:rsid w:val="00941439"/>
    <w:rsid w:val="009414B3"/>
    <w:rsid w:val="00946B41"/>
    <w:rsid w:val="00947C72"/>
    <w:rsid w:val="00952127"/>
    <w:rsid w:val="00953425"/>
    <w:rsid w:val="009566DA"/>
    <w:rsid w:val="00961722"/>
    <w:rsid w:val="00963E22"/>
    <w:rsid w:val="009648BD"/>
    <w:rsid w:val="0096779D"/>
    <w:rsid w:val="00970E9B"/>
    <w:rsid w:val="00970F04"/>
    <w:rsid w:val="009749D9"/>
    <w:rsid w:val="00975F79"/>
    <w:rsid w:val="00977D48"/>
    <w:rsid w:val="00981B72"/>
    <w:rsid w:val="00981DD3"/>
    <w:rsid w:val="00982512"/>
    <w:rsid w:val="00982D1D"/>
    <w:rsid w:val="009838B7"/>
    <w:rsid w:val="00983C70"/>
    <w:rsid w:val="009846E3"/>
    <w:rsid w:val="009860D4"/>
    <w:rsid w:val="00986601"/>
    <w:rsid w:val="00986801"/>
    <w:rsid w:val="00991A5E"/>
    <w:rsid w:val="0099283C"/>
    <w:rsid w:val="0099551C"/>
    <w:rsid w:val="009965D4"/>
    <w:rsid w:val="009975EB"/>
    <w:rsid w:val="009A394C"/>
    <w:rsid w:val="009A499A"/>
    <w:rsid w:val="009A5399"/>
    <w:rsid w:val="009A6AA7"/>
    <w:rsid w:val="009B0342"/>
    <w:rsid w:val="009B1CDF"/>
    <w:rsid w:val="009B2F22"/>
    <w:rsid w:val="009B3348"/>
    <w:rsid w:val="009B4B44"/>
    <w:rsid w:val="009C46F3"/>
    <w:rsid w:val="009C4C2D"/>
    <w:rsid w:val="009D219B"/>
    <w:rsid w:val="009D68F9"/>
    <w:rsid w:val="009E0080"/>
    <w:rsid w:val="009E0529"/>
    <w:rsid w:val="009E2F3A"/>
    <w:rsid w:val="009E528F"/>
    <w:rsid w:val="009E558B"/>
    <w:rsid w:val="009E729F"/>
    <w:rsid w:val="009F07E7"/>
    <w:rsid w:val="009F261B"/>
    <w:rsid w:val="009F6CA7"/>
    <w:rsid w:val="00A00238"/>
    <w:rsid w:val="00A01335"/>
    <w:rsid w:val="00A02256"/>
    <w:rsid w:val="00A12F26"/>
    <w:rsid w:val="00A1350E"/>
    <w:rsid w:val="00A15A66"/>
    <w:rsid w:val="00A171EE"/>
    <w:rsid w:val="00A21FF6"/>
    <w:rsid w:val="00A2380A"/>
    <w:rsid w:val="00A265B4"/>
    <w:rsid w:val="00A322BC"/>
    <w:rsid w:val="00A3302C"/>
    <w:rsid w:val="00A33BB8"/>
    <w:rsid w:val="00A3408D"/>
    <w:rsid w:val="00A34277"/>
    <w:rsid w:val="00A3504E"/>
    <w:rsid w:val="00A37644"/>
    <w:rsid w:val="00A40B27"/>
    <w:rsid w:val="00A46AE4"/>
    <w:rsid w:val="00A50455"/>
    <w:rsid w:val="00A511B0"/>
    <w:rsid w:val="00A514B9"/>
    <w:rsid w:val="00A51522"/>
    <w:rsid w:val="00A552B0"/>
    <w:rsid w:val="00A566C2"/>
    <w:rsid w:val="00A56F84"/>
    <w:rsid w:val="00A57ECD"/>
    <w:rsid w:val="00A60B53"/>
    <w:rsid w:val="00A64B57"/>
    <w:rsid w:val="00A66DEB"/>
    <w:rsid w:val="00A67742"/>
    <w:rsid w:val="00A72B02"/>
    <w:rsid w:val="00A74321"/>
    <w:rsid w:val="00A74472"/>
    <w:rsid w:val="00A77B68"/>
    <w:rsid w:val="00A8107D"/>
    <w:rsid w:val="00A8214B"/>
    <w:rsid w:val="00A85078"/>
    <w:rsid w:val="00A86009"/>
    <w:rsid w:val="00A91C44"/>
    <w:rsid w:val="00A91E6C"/>
    <w:rsid w:val="00AA0515"/>
    <w:rsid w:val="00AA28D7"/>
    <w:rsid w:val="00AA3A76"/>
    <w:rsid w:val="00AA4B77"/>
    <w:rsid w:val="00AB21B2"/>
    <w:rsid w:val="00AB539B"/>
    <w:rsid w:val="00AB6688"/>
    <w:rsid w:val="00AB7EC6"/>
    <w:rsid w:val="00AC05A7"/>
    <w:rsid w:val="00AC0B90"/>
    <w:rsid w:val="00AC105A"/>
    <w:rsid w:val="00AC35CE"/>
    <w:rsid w:val="00AC370E"/>
    <w:rsid w:val="00AC3B03"/>
    <w:rsid w:val="00AC7239"/>
    <w:rsid w:val="00AD0C21"/>
    <w:rsid w:val="00AD17E7"/>
    <w:rsid w:val="00AD1E25"/>
    <w:rsid w:val="00AD2A6F"/>
    <w:rsid w:val="00AD3BD2"/>
    <w:rsid w:val="00AD5264"/>
    <w:rsid w:val="00AD7DD0"/>
    <w:rsid w:val="00AE09D1"/>
    <w:rsid w:val="00AE2BD9"/>
    <w:rsid w:val="00AF090D"/>
    <w:rsid w:val="00AF53F6"/>
    <w:rsid w:val="00B02767"/>
    <w:rsid w:val="00B07A9F"/>
    <w:rsid w:val="00B07C22"/>
    <w:rsid w:val="00B11498"/>
    <w:rsid w:val="00B15CD5"/>
    <w:rsid w:val="00B17058"/>
    <w:rsid w:val="00B22FAB"/>
    <w:rsid w:val="00B23F50"/>
    <w:rsid w:val="00B25A98"/>
    <w:rsid w:val="00B3010F"/>
    <w:rsid w:val="00B31694"/>
    <w:rsid w:val="00B31EA8"/>
    <w:rsid w:val="00B32FEE"/>
    <w:rsid w:val="00B367D9"/>
    <w:rsid w:val="00B40B60"/>
    <w:rsid w:val="00B4128F"/>
    <w:rsid w:val="00B41EF6"/>
    <w:rsid w:val="00B42117"/>
    <w:rsid w:val="00B45BDC"/>
    <w:rsid w:val="00B474BC"/>
    <w:rsid w:val="00B50565"/>
    <w:rsid w:val="00B513BD"/>
    <w:rsid w:val="00B52815"/>
    <w:rsid w:val="00B53722"/>
    <w:rsid w:val="00B56551"/>
    <w:rsid w:val="00B6276F"/>
    <w:rsid w:val="00B6515F"/>
    <w:rsid w:val="00B665B2"/>
    <w:rsid w:val="00B70C3E"/>
    <w:rsid w:val="00B74275"/>
    <w:rsid w:val="00B75544"/>
    <w:rsid w:val="00B77247"/>
    <w:rsid w:val="00B84E52"/>
    <w:rsid w:val="00B858B3"/>
    <w:rsid w:val="00B873F7"/>
    <w:rsid w:val="00B900A8"/>
    <w:rsid w:val="00B9026D"/>
    <w:rsid w:val="00B902CF"/>
    <w:rsid w:val="00B90AC6"/>
    <w:rsid w:val="00B91D90"/>
    <w:rsid w:val="00B9205B"/>
    <w:rsid w:val="00B951C0"/>
    <w:rsid w:val="00B9631D"/>
    <w:rsid w:val="00B964E1"/>
    <w:rsid w:val="00BA13B7"/>
    <w:rsid w:val="00BA1674"/>
    <w:rsid w:val="00BA1C19"/>
    <w:rsid w:val="00BB2565"/>
    <w:rsid w:val="00BB2EFF"/>
    <w:rsid w:val="00BB4399"/>
    <w:rsid w:val="00BC42B9"/>
    <w:rsid w:val="00BC502F"/>
    <w:rsid w:val="00BC70B9"/>
    <w:rsid w:val="00BC77AF"/>
    <w:rsid w:val="00BD187D"/>
    <w:rsid w:val="00BD1DFB"/>
    <w:rsid w:val="00BD2501"/>
    <w:rsid w:val="00BD53A7"/>
    <w:rsid w:val="00BD72E1"/>
    <w:rsid w:val="00BE0976"/>
    <w:rsid w:val="00BE1723"/>
    <w:rsid w:val="00BE4A3A"/>
    <w:rsid w:val="00BF055F"/>
    <w:rsid w:val="00BF1750"/>
    <w:rsid w:val="00BF1C03"/>
    <w:rsid w:val="00BF2915"/>
    <w:rsid w:val="00BF309F"/>
    <w:rsid w:val="00BF430E"/>
    <w:rsid w:val="00C00359"/>
    <w:rsid w:val="00C01411"/>
    <w:rsid w:val="00C01BF0"/>
    <w:rsid w:val="00C022F4"/>
    <w:rsid w:val="00C06761"/>
    <w:rsid w:val="00C07D37"/>
    <w:rsid w:val="00C11CF1"/>
    <w:rsid w:val="00C1497C"/>
    <w:rsid w:val="00C1620D"/>
    <w:rsid w:val="00C16251"/>
    <w:rsid w:val="00C20047"/>
    <w:rsid w:val="00C21616"/>
    <w:rsid w:val="00C22201"/>
    <w:rsid w:val="00C23C42"/>
    <w:rsid w:val="00C26272"/>
    <w:rsid w:val="00C34F8B"/>
    <w:rsid w:val="00C36EB1"/>
    <w:rsid w:val="00C4634F"/>
    <w:rsid w:val="00C472EF"/>
    <w:rsid w:val="00C50AA0"/>
    <w:rsid w:val="00C50AE9"/>
    <w:rsid w:val="00C5588C"/>
    <w:rsid w:val="00C5633D"/>
    <w:rsid w:val="00C60216"/>
    <w:rsid w:val="00C61093"/>
    <w:rsid w:val="00C621B8"/>
    <w:rsid w:val="00C649C0"/>
    <w:rsid w:val="00C66CE3"/>
    <w:rsid w:val="00C67F64"/>
    <w:rsid w:val="00C7011C"/>
    <w:rsid w:val="00C721DB"/>
    <w:rsid w:val="00C73297"/>
    <w:rsid w:val="00C754AB"/>
    <w:rsid w:val="00C771F5"/>
    <w:rsid w:val="00C81DED"/>
    <w:rsid w:val="00C82B62"/>
    <w:rsid w:val="00C91561"/>
    <w:rsid w:val="00C93C0B"/>
    <w:rsid w:val="00C94829"/>
    <w:rsid w:val="00C95E74"/>
    <w:rsid w:val="00C97C9C"/>
    <w:rsid w:val="00CA028D"/>
    <w:rsid w:val="00CA09E3"/>
    <w:rsid w:val="00CA33E4"/>
    <w:rsid w:val="00CB0B23"/>
    <w:rsid w:val="00CB0D58"/>
    <w:rsid w:val="00CB0F7C"/>
    <w:rsid w:val="00CB6481"/>
    <w:rsid w:val="00CC0EE7"/>
    <w:rsid w:val="00CC35DE"/>
    <w:rsid w:val="00CC5A29"/>
    <w:rsid w:val="00CC73AA"/>
    <w:rsid w:val="00CD3481"/>
    <w:rsid w:val="00CD3DDA"/>
    <w:rsid w:val="00CD4D59"/>
    <w:rsid w:val="00CD7EB7"/>
    <w:rsid w:val="00CE1289"/>
    <w:rsid w:val="00CE1462"/>
    <w:rsid w:val="00CE1AFA"/>
    <w:rsid w:val="00CE2B6D"/>
    <w:rsid w:val="00CE4ABB"/>
    <w:rsid w:val="00CE4DDE"/>
    <w:rsid w:val="00CE51E9"/>
    <w:rsid w:val="00CE7AF8"/>
    <w:rsid w:val="00CF0EF1"/>
    <w:rsid w:val="00CF3616"/>
    <w:rsid w:val="00CF70C7"/>
    <w:rsid w:val="00D00CD5"/>
    <w:rsid w:val="00D07C4B"/>
    <w:rsid w:val="00D12816"/>
    <w:rsid w:val="00D14781"/>
    <w:rsid w:val="00D16500"/>
    <w:rsid w:val="00D16AA5"/>
    <w:rsid w:val="00D17D44"/>
    <w:rsid w:val="00D20978"/>
    <w:rsid w:val="00D20F6C"/>
    <w:rsid w:val="00D2186B"/>
    <w:rsid w:val="00D2307C"/>
    <w:rsid w:val="00D2450E"/>
    <w:rsid w:val="00D24826"/>
    <w:rsid w:val="00D27551"/>
    <w:rsid w:val="00D277E8"/>
    <w:rsid w:val="00D30D42"/>
    <w:rsid w:val="00D32856"/>
    <w:rsid w:val="00D346EE"/>
    <w:rsid w:val="00D3512B"/>
    <w:rsid w:val="00D354F8"/>
    <w:rsid w:val="00D365E1"/>
    <w:rsid w:val="00D36D90"/>
    <w:rsid w:val="00D37C14"/>
    <w:rsid w:val="00D40761"/>
    <w:rsid w:val="00D40DE0"/>
    <w:rsid w:val="00D41315"/>
    <w:rsid w:val="00D42065"/>
    <w:rsid w:val="00D423DB"/>
    <w:rsid w:val="00D429F8"/>
    <w:rsid w:val="00D434FD"/>
    <w:rsid w:val="00D46990"/>
    <w:rsid w:val="00D51DC5"/>
    <w:rsid w:val="00D52C6C"/>
    <w:rsid w:val="00D56702"/>
    <w:rsid w:val="00D70BB2"/>
    <w:rsid w:val="00D74D69"/>
    <w:rsid w:val="00D81474"/>
    <w:rsid w:val="00D85BE6"/>
    <w:rsid w:val="00D85DC9"/>
    <w:rsid w:val="00D86EE4"/>
    <w:rsid w:val="00D90508"/>
    <w:rsid w:val="00D925C6"/>
    <w:rsid w:val="00D94580"/>
    <w:rsid w:val="00D96DB7"/>
    <w:rsid w:val="00DA6F38"/>
    <w:rsid w:val="00DB3509"/>
    <w:rsid w:val="00DB5B50"/>
    <w:rsid w:val="00DB619C"/>
    <w:rsid w:val="00DB654A"/>
    <w:rsid w:val="00DC1742"/>
    <w:rsid w:val="00DC19C3"/>
    <w:rsid w:val="00DC2247"/>
    <w:rsid w:val="00DC6E06"/>
    <w:rsid w:val="00DC71DB"/>
    <w:rsid w:val="00DD2B3F"/>
    <w:rsid w:val="00DD2F25"/>
    <w:rsid w:val="00DD420F"/>
    <w:rsid w:val="00DD45E8"/>
    <w:rsid w:val="00DD5B67"/>
    <w:rsid w:val="00DD6DF2"/>
    <w:rsid w:val="00DD764F"/>
    <w:rsid w:val="00DD77B2"/>
    <w:rsid w:val="00DE06BD"/>
    <w:rsid w:val="00DE3E3D"/>
    <w:rsid w:val="00DE5BED"/>
    <w:rsid w:val="00DF20C5"/>
    <w:rsid w:val="00DF4B9C"/>
    <w:rsid w:val="00DF4F1B"/>
    <w:rsid w:val="00DF5B8C"/>
    <w:rsid w:val="00DF73A9"/>
    <w:rsid w:val="00E000B3"/>
    <w:rsid w:val="00E04E92"/>
    <w:rsid w:val="00E050D1"/>
    <w:rsid w:val="00E052B5"/>
    <w:rsid w:val="00E0583F"/>
    <w:rsid w:val="00E06828"/>
    <w:rsid w:val="00E06F19"/>
    <w:rsid w:val="00E07802"/>
    <w:rsid w:val="00E07CEF"/>
    <w:rsid w:val="00E10269"/>
    <w:rsid w:val="00E111BD"/>
    <w:rsid w:val="00E11F42"/>
    <w:rsid w:val="00E142AC"/>
    <w:rsid w:val="00E156D6"/>
    <w:rsid w:val="00E169F4"/>
    <w:rsid w:val="00E20DF0"/>
    <w:rsid w:val="00E2137C"/>
    <w:rsid w:val="00E2147C"/>
    <w:rsid w:val="00E278A9"/>
    <w:rsid w:val="00E32EF1"/>
    <w:rsid w:val="00E348EA"/>
    <w:rsid w:val="00E36088"/>
    <w:rsid w:val="00E36962"/>
    <w:rsid w:val="00E41A39"/>
    <w:rsid w:val="00E42D06"/>
    <w:rsid w:val="00E43ABB"/>
    <w:rsid w:val="00E44A29"/>
    <w:rsid w:val="00E4689C"/>
    <w:rsid w:val="00E50ACD"/>
    <w:rsid w:val="00E520A7"/>
    <w:rsid w:val="00E52467"/>
    <w:rsid w:val="00E53743"/>
    <w:rsid w:val="00E54F8A"/>
    <w:rsid w:val="00E63431"/>
    <w:rsid w:val="00E6348D"/>
    <w:rsid w:val="00E63659"/>
    <w:rsid w:val="00E6743E"/>
    <w:rsid w:val="00E70818"/>
    <w:rsid w:val="00E7115C"/>
    <w:rsid w:val="00E74F79"/>
    <w:rsid w:val="00E8206F"/>
    <w:rsid w:val="00E86460"/>
    <w:rsid w:val="00E866BA"/>
    <w:rsid w:val="00E87CC4"/>
    <w:rsid w:val="00E9105B"/>
    <w:rsid w:val="00E95B9F"/>
    <w:rsid w:val="00EA0B79"/>
    <w:rsid w:val="00EA1862"/>
    <w:rsid w:val="00EA3074"/>
    <w:rsid w:val="00EA6290"/>
    <w:rsid w:val="00EA63B2"/>
    <w:rsid w:val="00EA6492"/>
    <w:rsid w:val="00EC0BF7"/>
    <w:rsid w:val="00EC2747"/>
    <w:rsid w:val="00EC291E"/>
    <w:rsid w:val="00EC5ADA"/>
    <w:rsid w:val="00EC7175"/>
    <w:rsid w:val="00ED0F05"/>
    <w:rsid w:val="00ED2B0F"/>
    <w:rsid w:val="00ED6B75"/>
    <w:rsid w:val="00ED7909"/>
    <w:rsid w:val="00EE00E6"/>
    <w:rsid w:val="00EE10EB"/>
    <w:rsid w:val="00EE33FC"/>
    <w:rsid w:val="00EE75CE"/>
    <w:rsid w:val="00EF215D"/>
    <w:rsid w:val="00EF3057"/>
    <w:rsid w:val="00EF367E"/>
    <w:rsid w:val="00F03756"/>
    <w:rsid w:val="00F03864"/>
    <w:rsid w:val="00F04A62"/>
    <w:rsid w:val="00F061A6"/>
    <w:rsid w:val="00F064EB"/>
    <w:rsid w:val="00F06664"/>
    <w:rsid w:val="00F06E50"/>
    <w:rsid w:val="00F107DD"/>
    <w:rsid w:val="00F12072"/>
    <w:rsid w:val="00F120E6"/>
    <w:rsid w:val="00F12EC4"/>
    <w:rsid w:val="00F135EC"/>
    <w:rsid w:val="00F14E98"/>
    <w:rsid w:val="00F16A40"/>
    <w:rsid w:val="00F22E8F"/>
    <w:rsid w:val="00F261B4"/>
    <w:rsid w:val="00F27572"/>
    <w:rsid w:val="00F34347"/>
    <w:rsid w:val="00F36115"/>
    <w:rsid w:val="00F3749C"/>
    <w:rsid w:val="00F41A8B"/>
    <w:rsid w:val="00F420ED"/>
    <w:rsid w:val="00F43C65"/>
    <w:rsid w:val="00F43E6C"/>
    <w:rsid w:val="00F44149"/>
    <w:rsid w:val="00F4443C"/>
    <w:rsid w:val="00F46301"/>
    <w:rsid w:val="00F46BA8"/>
    <w:rsid w:val="00F476D8"/>
    <w:rsid w:val="00F52BEC"/>
    <w:rsid w:val="00F53FBF"/>
    <w:rsid w:val="00F5596F"/>
    <w:rsid w:val="00F5685D"/>
    <w:rsid w:val="00F57DC2"/>
    <w:rsid w:val="00F62B0E"/>
    <w:rsid w:val="00F65017"/>
    <w:rsid w:val="00F658B5"/>
    <w:rsid w:val="00F65BF7"/>
    <w:rsid w:val="00F663DF"/>
    <w:rsid w:val="00F72079"/>
    <w:rsid w:val="00F72665"/>
    <w:rsid w:val="00F743C5"/>
    <w:rsid w:val="00F74991"/>
    <w:rsid w:val="00F75889"/>
    <w:rsid w:val="00F76765"/>
    <w:rsid w:val="00F80DE0"/>
    <w:rsid w:val="00F8736F"/>
    <w:rsid w:val="00F8763C"/>
    <w:rsid w:val="00F876B2"/>
    <w:rsid w:val="00F93119"/>
    <w:rsid w:val="00FA0E84"/>
    <w:rsid w:val="00FA2FCE"/>
    <w:rsid w:val="00FB1055"/>
    <w:rsid w:val="00FB1F5A"/>
    <w:rsid w:val="00FB4E41"/>
    <w:rsid w:val="00FB61E6"/>
    <w:rsid w:val="00FB6BD2"/>
    <w:rsid w:val="00FB762F"/>
    <w:rsid w:val="00FC41C2"/>
    <w:rsid w:val="00FC752C"/>
    <w:rsid w:val="00FC77B8"/>
    <w:rsid w:val="00FD0D9C"/>
    <w:rsid w:val="00FD13C0"/>
    <w:rsid w:val="00FD1AFC"/>
    <w:rsid w:val="00FD38CC"/>
    <w:rsid w:val="00FD5B0A"/>
    <w:rsid w:val="00FD63A6"/>
    <w:rsid w:val="00FE1689"/>
    <w:rsid w:val="00FE179C"/>
    <w:rsid w:val="00FE212E"/>
    <w:rsid w:val="00FE26A1"/>
    <w:rsid w:val="00FE42AB"/>
    <w:rsid w:val="00FE4348"/>
    <w:rsid w:val="00FE6C1E"/>
    <w:rsid w:val="00FF42AD"/>
    <w:rsid w:val="00FF783B"/>
    <w:rsid w:val="00FF78A2"/>
    <w:rsid w:val="37E91AB7"/>
    <w:rsid w:val="636A0C6D"/>
    <w:rsid w:val="6AD3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s-PY" w:eastAsia="en-US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21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  <w:lang w:eastAsia="es-PY"/>
    </w:rPr>
  </w:style>
  <w:style w:type="paragraph" w:styleId="4">
    <w:name w:val="heading 5"/>
    <w:basedOn w:val="1"/>
    <w:next w:val="1"/>
    <w:link w:val="22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character" w:default="1" w:styleId="9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15"/>
    <w:unhideWhenUsed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s-PY"/>
    </w:rPr>
  </w:style>
  <w:style w:type="paragraph" w:styleId="8">
    <w:name w:val="footer"/>
    <w:basedOn w:val="1"/>
    <w:link w:val="16"/>
    <w:unhideWhenUsed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10">
    <w:name w:val="Hyperlink"/>
    <w:unhideWhenUsed/>
    <w:uiPriority w:val="99"/>
    <w:rPr>
      <w:color w:val="0000FF"/>
      <w:u w:val="single"/>
    </w:rPr>
  </w:style>
  <w:style w:type="character" w:styleId="11">
    <w:name w:val="FollowedHyperlink"/>
    <w:basedOn w:val="9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Strong"/>
    <w:basedOn w:val="9"/>
    <w:qFormat/>
    <w:uiPriority w:val="22"/>
    <w:rPr>
      <w:b/>
      <w:bCs/>
    </w:rPr>
  </w:style>
  <w:style w:type="table" w:styleId="14">
    <w:name w:val="Table Grid"/>
    <w:basedOn w:val="1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Encabezado Car"/>
    <w:basedOn w:val="9"/>
    <w:link w:val="6"/>
    <w:uiPriority w:val="99"/>
  </w:style>
  <w:style w:type="character" w:customStyle="1" w:styleId="16">
    <w:name w:val="Pie de página Car"/>
    <w:basedOn w:val="9"/>
    <w:link w:val="8"/>
    <w:qFormat/>
    <w:uiPriority w:val="99"/>
  </w:style>
  <w:style w:type="character" w:customStyle="1" w:styleId="17">
    <w:name w:val="Texto de globo Car"/>
    <w:basedOn w:val="9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paragraph" w:styleId="19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es-PY" w:eastAsia="en-US" w:bidi="ar-SA"/>
    </w:rPr>
  </w:style>
  <w:style w:type="character" w:customStyle="1" w:styleId="20">
    <w:name w:val="apple-converted-space"/>
    <w:basedOn w:val="9"/>
    <w:uiPriority w:val="0"/>
  </w:style>
  <w:style w:type="character" w:customStyle="1" w:styleId="21">
    <w:name w:val="Título 2 Car"/>
    <w:basedOn w:val="9"/>
    <w:link w:val="3"/>
    <w:uiPriority w:val="9"/>
    <w:rPr>
      <w:rFonts w:ascii="Times New Roman" w:hAnsi="Times New Roman" w:eastAsia="Times New Roman" w:cs="Times New Roman"/>
      <w:b/>
      <w:bCs/>
      <w:sz w:val="36"/>
      <w:szCs w:val="36"/>
      <w:lang w:eastAsia="es-PY"/>
    </w:rPr>
  </w:style>
  <w:style w:type="character" w:customStyle="1" w:styleId="22">
    <w:name w:val="Título 5 Car"/>
    <w:basedOn w:val="9"/>
    <w:link w:val="4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23">
    <w:name w:val="Título 1 Car"/>
    <w:basedOn w:val="9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461575-648D-4139-B1D3-23831BCC94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514</Words>
  <Characters>2832</Characters>
  <Lines>23</Lines>
  <Paragraphs>6</Paragraphs>
  <TotalTime>14</TotalTime>
  <ScaleCrop>false</ScaleCrop>
  <LinksUpToDate>false</LinksUpToDate>
  <CharactersWithSpaces>3340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2020-09-30T16:17:00Z</dcterms:created>
  <dc:creator>User</dc:creator>
  <cp:lastModifiedBy>PRENSA</cp:lastModifiedBy>
  <cp:lastPrinted>2017-05-16T13:28:00Z</cp:lastPrinted>
  <dcterms:modified xsi:type="dcterms:W3CDTF">2020-09-30T21:59:34Z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3082-11.2.0.9684</vt:lpwstr>
  </property>
</Properties>
</file>